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97F0D" w14:textId="237DF587" w:rsidR="008F6B1D" w:rsidRPr="004F7700" w:rsidRDefault="008F6B1D" w:rsidP="00571A9A">
      <w:pPr>
        <w:keepNext/>
        <w:keepLines/>
        <w:spacing w:after="0" w:line="240" w:lineRule="auto"/>
        <w:jc w:val="both"/>
        <w:rPr>
          <w:rFonts w:ascii="Open Sans" w:hAnsi="Open Sans" w:cs="Open Sans"/>
          <w:szCs w:val="20"/>
        </w:rPr>
      </w:pPr>
      <w:r w:rsidRPr="004F7700">
        <w:rPr>
          <w:rFonts w:ascii="Open Sans" w:hAnsi="Open Sans" w:cs="Open Sans"/>
          <w:szCs w:val="20"/>
        </w:rPr>
        <w:t xml:space="preserve">Datum: </w:t>
      </w:r>
      <w:r w:rsidR="00FD4D67">
        <w:rPr>
          <w:rFonts w:ascii="Open Sans" w:hAnsi="Open Sans" w:cs="Open Sans"/>
          <w:szCs w:val="20"/>
        </w:rPr>
        <w:t>30</w:t>
      </w:r>
      <w:r w:rsidR="00E61ADF" w:rsidRPr="004F7700">
        <w:rPr>
          <w:rFonts w:ascii="Open Sans" w:hAnsi="Open Sans" w:cs="Open Sans"/>
          <w:szCs w:val="20"/>
        </w:rPr>
        <w:t xml:space="preserve">. </w:t>
      </w:r>
      <w:r w:rsidR="00131193" w:rsidRPr="004F7700">
        <w:rPr>
          <w:rFonts w:ascii="Open Sans" w:hAnsi="Open Sans" w:cs="Open Sans"/>
          <w:szCs w:val="20"/>
        </w:rPr>
        <w:t>6</w:t>
      </w:r>
      <w:r w:rsidR="00410EE6" w:rsidRPr="004F7700">
        <w:rPr>
          <w:rFonts w:ascii="Open Sans" w:hAnsi="Open Sans" w:cs="Open Sans"/>
          <w:szCs w:val="20"/>
        </w:rPr>
        <w:t>.</w:t>
      </w:r>
      <w:r w:rsidR="005F6484" w:rsidRPr="004F7700">
        <w:rPr>
          <w:rFonts w:ascii="Open Sans" w:hAnsi="Open Sans" w:cs="Open Sans"/>
          <w:szCs w:val="20"/>
        </w:rPr>
        <w:t xml:space="preserve"> </w:t>
      </w:r>
      <w:r w:rsidRPr="004F7700">
        <w:rPr>
          <w:rFonts w:ascii="Open Sans" w:hAnsi="Open Sans" w:cs="Open Sans"/>
          <w:szCs w:val="20"/>
        </w:rPr>
        <w:t>20</w:t>
      </w:r>
      <w:r w:rsidR="00613D1F" w:rsidRPr="004F7700">
        <w:rPr>
          <w:rFonts w:ascii="Open Sans" w:hAnsi="Open Sans" w:cs="Open Sans"/>
          <w:szCs w:val="20"/>
        </w:rPr>
        <w:t>2</w:t>
      </w:r>
      <w:r w:rsidR="00131193" w:rsidRPr="004F7700">
        <w:rPr>
          <w:rFonts w:ascii="Open Sans" w:hAnsi="Open Sans" w:cs="Open Sans"/>
          <w:szCs w:val="20"/>
        </w:rPr>
        <w:t>6</w:t>
      </w:r>
    </w:p>
    <w:p w14:paraId="46CBCACA" w14:textId="77777777" w:rsidR="007C3545" w:rsidRPr="004F7700" w:rsidRDefault="007C3545" w:rsidP="00571A9A">
      <w:pPr>
        <w:pStyle w:val="Telobesedila-zamik"/>
        <w:keepNext/>
        <w:keepLines/>
        <w:ind w:left="0"/>
        <w:jc w:val="both"/>
        <w:rPr>
          <w:rFonts w:ascii="Open Sans" w:hAnsi="Open Sans" w:cs="Open Sans"/>
          <w:sz w:val="20"/>
        </w:rPr>
      </w:pPr>
    </w:p>
    <w:p w14:paraId="132F7D8E" w14:textId="021FFCC0" w:rsidR="003C50AB" w:rsidRPr="004F7700" w:rsidRDefault="008F6B1D" w:rsidP="00571A9A">
      <w:pPr>
        <w:pStyle w:val="Telobesedila-zamik"/>
        <w:keepNext/>
        <w:keepLines/>
        <w:ind w:left="0"/>
        <w:jc w:val="both"/>
        <w:rPr>
          <w:rFonts w:ascii="Open Sans" w:hAnsi="Open Sans" w:cs="Open Sans"/>
          <w:b/>
          <w:sz w:val="20"/>
        </w:rPr>
      </w:pPr>
      <w:r w:rsidRPr="004F7700">
        <w:rPr>
          <w:rFonts w:ascii="Open Sans" w:hAnsi="Open Sans" w:cs="Open Sans"/>
          <w:sz w:val="20"/>
        </w:rPr>
        <w:t>ZADEVA:</w:t>
      </w:r>
      <w:r w:rsidRPr="004F7700">
        <w:rPr>
          <w:rFonts w:ascii="Open Sans" w:hAnsi="Open Sans" w:cs="Open Sans"/>
          <w:sz w:val="20"/>
        </w:rPr>
        <w:tab/>
        <w:t xml:space="preserve">POJASNILO </w:t>
      </w:r>
      <w:r w:rsidR="00FD4D67">
        <w:rPr>
          <w:rFonts w:ascii="Open Sans" w:hAnsi="Open Sans" w:cs="Open Sans"/>
          <w:sz w:val="20"/>
        </w:rPr>
        <w:t>3</w:t>
      </w:r>
      <w:r w:rsidRPr="004F7700">
        <w:rPr>
          <w:rFonts w:ascii="Open Sans" w:hAnsi="Open Sans" w:cs="Open Sans"/>
          <w:sz w:val="20"/>
        </w:rPr>
        <w:t xml:space="preserve"> K</w:t>
      </w:r>
      <w:r w:rsidR="003C50AB" w:rsidRPr="004F7700">
        <w:rPr>
          <w:rFonts w:ascii="Open Sans" w:hAnsi="Open Sans" w:cs="Open Sans"/>
          <w:sz w:val="20"/>
        </w:rPr>
        <w:t xml:space="preserve"> RAZPISNI DOKUMENTACIJI ŠT. </w:t>
      </w:r>
      <w:r w:rsidR="000B79C7" w:rsidRPr="004F7700">
        <w:rPr>
          <w:rFonts w:ascii="Open Sans" w:hAnsi="Open Sans" w:cs="Open Sans"/>
          <w:b/>
          <w:sz w:val="20"/>
        </w:rPr>
        <w:t>E</w:t>
      </w:r>
      <w:r w:rsidR="006970A7" w:rsidRPr="004F7700">
        <w:rPr>
          <w:rFonts w:ascii="Open Sans" w:hAnsi="Open Sans" w:cs="Open Sans"/>
          <w:b/>
          <w:sz w:val="20"/>
        </w:rPr>
        <w:t>NLJ</w:t>
      </w:r>
      <w:r w:rsidR="000B79C7" w:rsidRPr="004F7700">
        <w:rPr>
          <w:rFonts w:ascii="Open Sans" w:hAnsi="Open Sans" w:cs="Open Sans"/>
          <w:b/>
          <w:sz w:val="20"/>
        </w:rPr>
        <w:t>-SPV-</w:t>
      </w:r>
      <w:r w:rsidR="00131193" w:rsidRPr="004F7700">
        <w:rPr>
          <w:rFonts w:ascii="Open Sans" w:hAnsi="Open Sans" w:cs="Open Sans"/>
          <w:b/>
          <w:sz w:val="20"/>
        </w:rPr>
        <w:t>191</w:t>
      </w:r>
      <w:r w:rsidR="000B79C7" w:rsidRPr="004F7700">
        <w:rPr>
          <w:rFonts w:ascii="Open Sans" w:hAnsi="Open Sans" w:cs="Open Sans"/>
          <w:b/>
          <w:sz w:val="20"/>
        </w:rPr>
        <w:t>/2</w:t>
      </w:r>
      <w:r w:rsidR="006970A7" w:rsidRPr="004F7700">
        <w:rPr>
          <w:rFonts w:ascii="Open Sans" w:hAnsi="Open Sans" w:cs="Open Sans"/>
          <w:b/>
          <w:sz w:val="20"/>
        </w:rPr>
        <w:t>5</w:t>
      </w:r>
      <w:r w:rsidR="000B79C7" w:rsidRPr="004F7700">
        <w:rPr>
          <w:rFonts w:ascii="Open Sans" w:hAnsi="Open Sans" w:cs="Open Sans"/>
          <w:b/>
          <w:sz w:val="20"/>
        </w:rPr>
        <w:t xml:space="preserve"> - Dobava kemikalij in laboratorijskega materiala za potrebe proizvodnje po sklopih</w:t>
      </w:r>
    </w:p>
    <w:p w14:paraId="346D1635" w14:textId="57F9CBF0" w:rsidR="006D6CE6" w:rsidRPr="004F7700" w:rsidRDefault="006D6CE6" w:rsidP="00571A9A">
      <w:pPr>
        <w:keepNext/>
        <w:keepLines/>
        <w:spacing w:after="0" w:line="240" w:lineRule="auto"/>
        <w:jc w:val="both"/>
        <w:rPr>
          <w:rFonts w:ascii="Open Sans" w:hAnsi="Open Sans" w:cs="Open Sans"/>
          <w:szCs w:val="20"/>
        </w:rPr>
      </w:pPr>
    </w:p>
    <w:p w14:paraId="4F0D9BB7" w14:textId="5A6A0292" w:rsidR="00C752A4" w:rsidRPr="004F7700" w:rsidRDefault="00C752A4" w:rsidP="00571A9A">
      <w:pPr>
        <w:keepNext/>
        <w:keepLines/>
        <w:numPr>
          <w:ilvl w:val="0"/>
          <w:numId w:val="5"/>
        </w:numPr>
        <w:spacing w:after="0" w:line="240" w:lineRule="auto"/>
        <w:ind w:left="426" w:hanging="426"/>
        <w:jc w:val="both"/>
        <w:rPr>
          <w:rFonts w:ascii="Open Sans" w:eastAsiaTheme="minorHAnsi" w:hAnsi="Open Sans" w:cs="Open Sans"/>
          <w:b/>
          <w:szCs w:val="20"/>
        </w:rPr>
      </w:pPr>
      <w:r w:rsidRPr="004F7700">
        <w:rPr>
          <w:rFonts w:ascii="Open Sans" w:eastAsiaTheme="minorHAnsi" w:hAnsi="Open Sans" w:cs="Open Sans"/>
          <w:b/>
          <w:szCs w:val="20"/>
        </w:rPr>
        <w:t xml:space="preserve">Dne </w:t>
      </w:r>
      <w:r w:rsidR="00FD4D67">
        <w:rPr>
          <w:rFonts w:ascii="Open Sans" w:eastAsiaTheme="minorHAnsi" w:hAnsi="Open Sans" w:cs="Open Sans"/>
          <w:b/>
          <w:szCs w:val="20"/>
        </w:rPr>
        <w:t>2</w:t>
      </w:r>
      <w:r w:rsidR="00E44851">
        <w:rPr>
          <w:rFonts w:ascii="Open Sans" w:eastAsiaTheme="minorHAnsi" w:hAnsi="Open Sans" w:cs="Open Sans"/>
          <w:b/>
          <w:szCs w:val="20"/>
        </w:rPr>
        <w:t>6</w:t>
      </w:r>
      <w:r w:rsidRPr="004F7700">
        <w:rPr>
          <w:rFonts w:ascii="Open Sans" w:eastAsiaTheme="minorHAnsi" w:hAnsi="Open Sans" w:cs="Open Sans"/>
          <w:b/>
          <w:szCs w:val="20"/>
        </w:rPr>
        <w:t xml:space="preserve">. </w:t>
      </w:r>
      <w:r w:rsidR="00131193" w:rsidRPr="004F7700">
        <w:rPr>
          <w:rFonts w:ascii="Open Sans" w:eastAsiaTheme="minorHAnsi" w:hAnsi="Open Sans" w:cs="Open Sans"/>
          <w:b/>
          <w:szCs w:val="20"/>
        </w:rPr>
        <w:t>6</w:t>
      </w:r>
      <w:r w:rsidRPr="004F7700">
        <w:rPr>
          <w:rFonts w:ascii="Open Sans" w:eastAsiaTheme="minorHAnsi" w:hAnsi="Open Sans" w:cs="Open Sans"/>
          <w:b/>
          <w:szCs w:val="20"/>
        </w:rPr>
        <w:t>. 202</w:t>
      </w:r>
      <w:r w:rsidR="00131193" w:rsidRPr="004F7700">
        <w:rPr>
          <w:rFonts w:ascii="Open Sans" w:eastAsiaTheme="minorHAnsi" w:hAnsi="Open Sans" w:cs="Open Sans"/>
          <w:b/>
          <w:szCs w:val="20"/>
        </w:rPr>
        <w:t>6</w:t>
      </w:r>
      <w:r w:rsidRPr="004F7700">
        <w:rPr>
          <w:rFonts w:ascii="Open Sans" w:eastAsiaTheme="minorHAnsi" w:hAnsi="Open Sans" w:cs="Open Sans"/>
          <w:b/>
          <w:szCs w:val="20"/>
        </w:rPr>
        <w:t xml:space="preserve"> smo prejeli vprašanje potencialnega ponudnika z naslednjo vsebino:</w:t>
      </w:r>
    </w:p>
    <w:p w14:paraId="52473E1B" w14:textId="192A3405" w:rsidR="00FD4D67" w:rsidRPr="00FD4D67" w:rsidRDefault="00C752A4" w:rsidP="00571A9A">
      <w:pPr>
        <w:keepNext/>
        <w:keepLines/>
        <w:spacing w:after="0" w:line="240" w:lineRule="auto"/>
        <w:jc w:val="both"/>
        <w:rPr>
          <w:rFonts w:ascii="Open Sans" w:eastAsia="@Arial Unicode MS" w:hAnsi="Open Sans" w:cs="Open Sans"/>
          <w:szCs w:val="20"/>
        </w:rPr>
      </w:pPr>
      <w:r w:rsidRPr="004F7700">
        <w:rPr>
          <w:rFonts w:ascii="Open Sans" w:eastAsia="@Arial Unicode MS" w:hAnsi="Open Sans" w:cs="Open Sans"/>
          <w:szCs w:val="20"/>
        </w:rPr>
        <w:t>»</w:t>
      </w:r>
      <w:r w:rsidR="00FD4D67" w:rsidRPr="00FD4D67">
        <w:rPr>
          <w:rFonts w:ascii="Open Sans" w:eastAsia="@Arial Unicode MS" w:hAnsi="Open Sans" w:cs="Open Sans"/>
          <w:szCs w:val="20"/>
        </w:rPr>
        <w:t>1.sklop: dokumentacija, str. 10/55, točka 2.10.: “Dobavni rok v primeru intervencije (nujnosti) je največ 2 (dva) delovna dneva od prejema pisnega nabavnega naročila naročnika."</w:t>
      </w:r>
    </w:p>
    <w:p w14:paraId="12266AFA" w14:textId="77777777" w:rsidR="00FD4D67" w:rsidRPr="00FD4D67"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Poraba proizvodov v tem sklopu je predvidljiva. Kaj se šteje za intervencijo?</w:t>
      </w:r>
    </w:p>
    <w:p w14:paraId="581BA5A7" w14:textId="21D8E732" w:rsidR="00C752A4" w:rsidRPr="004F7700"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2 dnevni dobavni rok je možen le za določene proizvode iz tega sklopa in sicer v omejenih količinah.</w:t>
      </w:r>
      <w:r w:rsidR="00C752A4" w:rsidRPr="004F7700">
        <w:rPr>
          <w:rFonts w:ascii="Open Sans" w:eastAsia="@Arial Unicode MS" w:hAnsi="Open Sans" w:cs="Open Sans"/>
          <w:szCs w:val="20"/>
        </w:rPr>
        <w:t>«</w:t>
      </w:r>
    </w:p>
    <w:p w14:paraId="37AEE045" w14:textId="77777777" w:rsidR="00C752A4" w:rsidRPr="004F7700" w:rsidRDefault="00C752A4" w:rsidP="00571A9A">
      <w:pPr>
        <w:keepNext/>
        <w:keepLines/>
        <w:spacing w:after="0" w:line="240" w:lineRule="auto"/>
        <w:jc w:val="both"/>
        <w:rPr>
          <w:rFonts w:ascii="Open Sans" w:eastAsia="@Arial Unicode MS" w:hAnsi="Open Sans" w:cs="Open Sans"/>
          <w:szCs w:val="20"/>
        </w:rPr>
      </w:pPr>
    </w:p>
    <w:p w14:paraId="4ADE806C" w14:textId="074A1DEA" w:rsidR="00C752A4" w:rsidRPr="004F7700" w:rsidRDefault="00C752A4" w:rsidP="00571A9A">
      <w:pPr>
        <w:keepNext/>
        <w:keepLines/>
        <w:spacing w:after="0" w:line="240" w:lineRule="auto"/>
        <w:jc w:val="both"/>
        <w:rPr>
          <w:rFonts w:ascii="Open Sans" w:eastAsia="@Arial Unicode MS" w:hAnsi="Open Sans" w:cs="Open Sans"/>
          <w:b/>
          <w:szCs w:val="20"/>
        </w:rPr>
      </w:pPr>
      <w:r w:rsidRPr="004F7700">
        <w:rPr>
          <w:rFonts w:ascii="Open Sans" w:eastAsia="@Arial Unicode MS" w:hAnsi="Open Sans" w:cs="Open Sans"/>
          <w:b/>
          <w:szCs w:val="20"/>
        </w:rPr>
        <w:t>Odgovor naročnika na zgornje vprašanje potencialnega ponudnika:</w:t>
      </w:r>
    </w:p>
    <w:p w14:paraId="04ACC2C4" w14:textId="70EDD06C" w:rsidR="00064BBE" w:rsidRDefault="00FD4D67" w:rsidP="00571A9A">
      <w:pPr>
        <w:keepNext/>
        <w:keepLines/>
        <w:spacing w:after="0" w:line="240" w:lineRule="auto"/>
        <w:jc w:val="both"/>
        <w:rPr>
          <w:rFonts w:ascii="Open Sans" w:hAnsi="Open Sans" w:cs="Open Sans"/>
          <w:szCs w:val="20"/>
        </w:rPr>
      </w:pPr>
      <w:r>
        <w:rPr>
          <w:rFonts w:ascii="Open Sans" w:hAnsi="Open Sans" w:cs="Open Sans"/>
          <w:szCs w:val="20"/>
        </w:rPr>
        <w:t xml:space="preserve">Naročnik </w:t>
      </w:r>
      <w:r w:rsidR="00CF4A9A">
        <w:rPr>
          <w:rFonts w:ascii="Open Sans" w:hAnsi="Open Sans" w:cs="Open Sans"/>
          <w:szCs w:val="20"/>
        </w:rPr>
        <w:t>spreminja razpisno dokumentacijo v tč. 2.10</w:t>
      </w:r>
      <w:r w:rsidR="00623FF7" w:rsidRPr="00623FF7">
        <w:rPr>
          <w:rFonts w:ascii="Open Sans" w:hAnsi="Open Sans" w:cs="Open Sans"/>
          <w:szCs w:val="20"/>
        </w:rPr>
        <w:t>.</w:t>
      </w:r>
      <w:r w:rsidR="00CF4A9A">
        <w:rPr>
          <w:rFonts w:ascii="Open Sans" w:hAnsi="Open Sans" w:cs="Open Sans"/>
          <w:szCs w:val="20"/>
        </w:rPr>
        <w:t xml:space="preserve"> Rok in način dobave in v tretji odstavek 7. člena okvirnega sporazuma na način, da v celoti briše naslednje besedilo:</w:t>
      </w:r>
    </w:p>
    <w:p w14:paraId="095265A4" w14:textId="6617726A" w:rsidR="00CF4A9A" w:rsidRPr="00A367E2" w:rsidRDefault="00CF4A9A" w:rsidP="00571A9A">
      <w:pPr>
        <w:keepNext/>
        <w:keepLines/>
        <w:spacing w:after="0" w:line="240" w:lineRule="auto"/>
        <w:jc w:val="both"/>
        <w:rPr>
          <w:rFonts w:ascii="Open Sans" w:hAnsi="Open Sans" w:cs="Open Sans"/>
          <w:szCs w:val="20"/>
        </w:rPr>
      </w:pPr>
      <w:r>
        <w:rPr>
          <w:rFonts w:ascii="Open Sans" w:hAnsi="Open Sans" w:cs="Open Sans"/>
          <w:szCs w:val="20"/>
        </w:rPr>
        <w:t>»</w:t>
      </w:r>
      <w:r w:rsidRPr="00A367E2">
        <w:rPr>
          <w:rFonts w:ascii="Open Sans" w:hAnsi="Open Sans" w:cs="Open Sans"/>
          <w:szCs w:val="20"/>
        </w:rPr>
        <w:t>Dobavni rok v primeru intervencije (nujnosti) je največ 2 (dva) delovna dneva od</w:t>
      </w:r>
      <w:r w:rsidRPr="00A367E2">
        <w:rPr>
          <w:rFonts w:ascii="Open Sans" w:hAnsi="Open Sans" w:cs="Open Sans"/>
          <w:szCs w:val="20"/>
          <w:lang w:eastAsia="ar-SA"/>
        </w:rPr>
        <w:t xml:space="preserve"> prejema pisnega nabavnega naročila naročnika</w:t>
      </w:r>
      <w:r w:rsidRPr="00A367E2">
        <w:rPr>
          <w:rFonts w:ascii="Open Sans" w:hAnsi="Open Sans" w:cs="Open Sans"/>
          <w:szCs w:val="20"/>
        </w:rPr>
        <w:t>.</w:t>
      </w:r>
      <w:r>
        <w:rPr>
          <w:rFonts w:ascii="Open Sans" w:hAnsi="Open Sans" w:cs="Open Sans"/>
          <w:szCs w:val="20"/>
        </w:rPr>
        <w:t>«</w:t>
      </w:r>
    </w:p>
    <w:p w14:paraId="16653659" w14:textId="77777777" w:rsidR="00623FF7" w:rsidRDefault="00623FF7" w:rsidP="00571A9A">
      <w:pPr>
        <w:keepNext/>
        <w:keepLines/>
        <w:spacing w:after="0" w:line="240" w:lineRule="auto"/>
        <w:jc w:val="both"/>
        <w:rPr>
          <w:rFonts w:ascii="Open Sans" w:hAnsi="Open Sans" w:cs="Open Sans"/>
          <w:szCs w:val="20"/>
        </w:rPr>
      </w:pPr>
    </w:p>
    <w:p w14:paraId="19657FB1" w14:textId="555C6E0F" w:rsidR="00A27A6C" w:rsidRPr="00A27A6C" w:rsidRDefault="00A27A6C" w:rsidP="00571A9A">
      <w:pPr>
        <w:keepNext/>
        <w:keepLines/>
        <w:spacing w:after="0" w:line="240" w:lineRule="auto"/>
        <w:jc w:val="both"/>
        <w:rPr>
          <w:rFonts w:ascii="Open Sans" w:hAnsi="Open Sans" w:cs="Open Sans"/>
          <w:color w:val="FF0000"/>
          <w:szCs w:val="20"/>
        </w:rPr>
      </w:pPr>
      <w:r w:rsidRPr="00A27A6C">
        <w:rPr>
          <w:rFonts w:ascii="Open Sans" w:hAnsi="Open Sans" w:cs="Open Sans"/>
          <w:color w:val="FF0000"/>
          <w:szCs w:val="20"/>
        </w:rPr>
        <w:t xml:space="preserve">Naročnik bo pri pripravi </w:t>
      </w:r>
      <w:r>
        <w:rPr>
          <w:rFonts w:ascii="Open Sans" w:hAnsi="Open Sans" w:cs="Open Sans"/>
          <w:color w:val="FF0000"/>
          <w:szCs w:val="20"/>
        </w:rPr>
        <w:t xml:space="preserve">okvirnega sporazuma </w:t>
      </w:r>
      <w:r w:rsidRPr="00A27A6C">
        <w:rPr>
          <w:rFonts w:ascii="Open Sans" w:hAnsi="Open Sans" w:cs="Open Sans"/>
          <w:color w:val="FF0000"/>
          <w:szCs w:val="20"/>
        </w:rPr>
        <w:t xml:space="preserve">z izbranim ponudnikom </w:t>
      </w:r>
      <w:r>
        <w:rPr>
          <w:rFonts w:ascii="Open Sans" w:hAnsi="Open Sans" w:cs="Open Sans"/>
          <w:color w:val="FF0000"/>
          <w:szCs w:val="20"/>
        </w:rPr>
        <w:t xml:space="preserve">za posamezni sklop </w:t>
      </w:r>
      <w:r w:rsidRPr="00A27A6C">
        <w:rPr>
          <w:rFonts w:ascii="Open Sans" w:hAnsi="Open Sans" w:cs="Open Sans"/>
          <w:color w:val="FF0000"/>
          <w:szCs w:val="20"/>
        </w:rPr>
        <w:t xml:space="preserve">besedilo </w:t>
      </w:r>
      <w:r>
        <w:rPr>
          <w:rFonts w:ascii="Open Sans" w:hAnsi="Open Sans" w:cs="Open Sans"/>
          <w:color w:val="FF0000"/>
          <w:szCs w:val="20"/>
        </w:rPr>
        <w:t xml:space="preserve">tretjega </w:t>
      </w:r>
      <w:r w:rsidRPr="00A27A6C">
        <w:rPr>
          <w:rFonts w:ascii="Open Sans" w:hAnsi="Open Sans" w:cs="Open Sans"/>
          <w:color w:val="FF0000"/>
          <w:szCs w:val="20"/>
        </w:rPr>
        <w:t xml:space="preserve">odstavka </w:t>
      </w:r>
      <w:r>
        <w:rPr>
          <w:rFonts w:ascii="Open Sans" w:hAnsi="Open Sans" w:cs="Open Sans"/>
          <w:color w:val="FF0000"/>
          <w:szCs w:val="20"/>
        </w:rPr>
        <w:t>7</w:t>
      </w:r>
      <w:r w:rsidRPr="00A27A6C">
        <w:rPr>
          <w:rFonts w:ascii="Open Sans" w:hAnsi="Open Sans" w:cs="Open Sans"/>
          <w:color w:val="FF0000"/>
          <w:szCs w:val="20"/>
        </w:rPr>
        <w:t xml:space="preserve">. člena </w:t>
      </w:r>
      <w:r>
        <w:rPr>
          <w:rFonts w:ascii="Open Sans" w:hAnsi="Open Sans" w:cs="Open Sans"/>
          <w:color w:val="FF0000"/>
          <w:szCs w:val="20"/>
        </w:rPr>
        <w:t>okvirnega sporazuma</w:t>
      </w:r>
      <w:r w:rsidRPr="00A27A6C">
        <w:rPr>
          <w:rFonts w:ascii="Open Sans" w:hAnsi="Open Sans" w:cs="Open Sans"/>
          <w:color w:val="FF0000"/>
          <w:szCs w:val="20"/>
        </w:rPr>
        <w:t xml:space="preserve"> ustrezno popravil.</w:t>
      </w:r>
    </w:p>
    <w:p w14:paraId="1FE53420" w14:textId="77777777" w:rsidR="00A27A6C" w:rsidRPr="004F7700" w:rsidRDefault="00A27A6C" w:rsidP="00571A9A">
      <w:pPr>
        <w:keepNext/>
        <w:keepLines/>
        <w:spacing w:after="0" w:line="240" w:lineRule="auto"/>
        <w:jc w:val="both"/>
        <w:rPr>
          <w:rFonts w:ascii="Open Sans" w:hAnsi="Open Sans" w:cs="Open Sans"/>
          <w:szCs w:val="20"/>
        </w:rPr>
      </w:pPr>
    </w:p>
    <w:p w14:paraId="72B88C87" w14:textId="07455F77" w:rsidR="00064BBE" w:rsidRPr="004F7700" w:rsidRDefault="00064BBE" w:rsidP="00571A9A">
      <w:pPr>
        <w:keepNext/>
        <w:keepLines/>
        <w:numPr>
          <w:ilvl w:val="0"/>
          <w:numId w:val="5"/>
        </w:numPr>
        <w:spacing w:after="0" w:line="240" w:lineRule="auto"/>
        <w:ind w:left="426" w:hanging="426"/>
        <w:jc w:val="both"/>
        <w:rPr>
          <w:rFonts w:ascii="Open Sans" w:eastAsiaTheme="minorHAnsi" w:hAnsi="Open Sans" w:cs="Open Sans"/>
          <w:b/>
          <w:szCs w:val="20"/>
        </w:rPr>
      </w:pPr>
      <w:r w:rsidRPr="004F7700">
        <w:rPr>
          <w:rFonts w:ascii="Open Sans" w:eastAsiaTheme="minorHAnsi" w:hAnsi="Open Sans" w:cs="Open Sans"/>
          <w:b/>
          <w:szCs w:val="20"/>
        </w:rPr>
        <w:t xml:space="preserve">Dne </w:t>
      </w:r>
      <w:r w:rsidR="00FD4D67">
        <w:rPr>
          <w:rFonts w:ascii="Open Sans" w:eastAsiaTheme="minorHAnsi" w:hAnsi="Open Sans" w:cs="Open Sans"/>
          <w:b/>
          <w:szCs w:val="20"/>
        </w:rPr>
        <w:t>29</w:t>
      </w:r>
      <w:r w:rsidRPr="004F7700">
        <w:rPr>
          <w:rFonts w:ascii="Open Sans" w:eastAsiaTheme="minorHAnsi" w:hAnsi="Open Sans" w:cs="Open Sans"/>
          <w:b/>
          <w:szCs w:val="20"/>
        </w:rPr>
        <w:t xml:space="preserve">. </w:t>
      </w:r>
      <w:r w:rsidR="00131193" w:rsidRPr="004F7700">
        <w:rPr>
          <w:rFonts w:ascii="Open Sans" w:eastAsiaTheme="minorHAnsi" w:hAnsi="Open Sans" w:cs="Open Sans"/>
          <w:b/>
          <w:szCs w:val="20"/>
        </w:rPr>
        <w:t>6</w:t>
      </w:r>
      <w:r w:rsidRPr="004F7700">
        <w:rPr>
          <w:rFonts w:ascii="Open Sans" w:eastAsiaTheme="minorHAnsi" w:hAnsi="Open Sans" w:cs="Open Sans"/>
          <w:b/>
          <w:szCs w:val="20"/>
        </w:rPr>
        <w:t>. 202</w:t>
      </w:r>
      <w:r w:rsidR="00131193" w:rsidRPr="004F7700">
        <w:rPr>
          <w:rFonts w:ascii="Open Sans" w:eastAsiaTheme="minorHAnsi" w:hAnsi="Open Sans" w:cs="Open Sans"/>
          <w:b/>
          <w:szCs w:val="20"/>
        </w:rPr>
        <w:t>6</w:t>
      </w:r>
      <w:r w:rsidRPr="004F7700">
        <w:rPr>
          <w:rFonts w:ascii="Open Sans" w:eastAsiaTheme="minorHAnsi" w:hAnsi="Open Sans" w:cs="Open Sans"/>
          <w:b/>
          <w:szCs w:val="20"/>
        </w:rPr>
        <w:t xml:space="preserve"> smo prejeli vprašanje potencialnega ponudnika z naslednjo vsebino:</w:t>
      </w:r>
    </w:p>
    <w:p w14:paraId="4C70E565" w14:textId="77777777" w:rsidR="00FD4D67" w:rsidRPr="00FD4D67" w:rsidRDefault="00064BBE" w:rsidP="00571A9A">
      <w:pPr>
        <w:keepNext/>
        <w:keepLines/>
        <w:spacing w:after="0" w:line="240" w:lineRule="auto"/>
        <w:jc w:val="both"/>
        <w:rPr>
          <w:rFonts w:ascii="Open Sans" w:eastAsia="@Arial Unicode MS" w:hAnsi="Open Sans" w:cs="Open Sans"/>
          <w:szCs w:val="20"/>
        </w:rPr>
      </w:pPr>
      <w:r w:rsidRPr="004F7700">
        <w:rPr>
          <w:rFonts w:ascii="Open Sans" w:eastAsia="@Arial Unicode MS" w:hAnsi="Open Sans" w:cs="Open Sans"/>
          <w:szCs w:val="20"/>
        </w:rPr>
        <w:t>»</w:t>
      </w:r>
      <w:r w:rsidR="00FD4D67" w:rsidRPr="00FD4D67">
        <w:rPr>
          <w:rFonts w:ascii="Open Sans" w:eastAsia="@Arial Unicode MS" w:hAnsi="Open Sans" w:cs="Open Sans"/>
          <w:szCs w:val="20"/>
        </w:rPr>
        <w:t>Prosimo, če bi lahko dodali v pogodbo:</w:t>
      </w:r>
    </w:p>
    <w:p w14:paraId="221D231E" w14:textId="77777777" w:rsidR="00FD4D67" w:rsidRPr="00FD4D67" w:rsidRDefault="00FD4D67" w:rsidP="00571A9A">
      <w:pPr>
        <w:keepNext/>
        <w:keepLines/>
        <w:spacing w:after="0" w:line="240" w:lineRule="auto"/>
        <w:jc w:val="both"/>
        <w:rPr>
          <w:rFonts w:ascii="Open Sans" w:eastAsia="@Arial Unicode MS" w:hAnsi="Open Sans" w:cs="Open Sans"/>
          <w:szCs w:val="20"/>
        </w:rPr>
      </w:pPr>
    </w:p>
    <w:p w14:paraId="52D8FE0E" w14:textId="77777777" w:rsidR="00FD4D67" w:rsidRPr="00FD4D67"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 xml:space="preserve">a) skupna odgovornost dobavitelja do stranke v zvezi z vsemi zahtevki za odškodnino ali izgube, ki nastanejo zaradi kršitve pogodbe, odškodnine, odškodninske odgovornosti (vključno z malomarnostjo), zakonske dolžnosti ali drugega, ki lahko nastanejo v povezavi s to pogodbo, ne sme presegati večjega od zneska, ki je enak skupnim plačilom, ki jih je stranka opravila v 12-mesečnem obdobju neposredno pred datumom pisnega zahtevka stranke v skladu s pogodbo ali, v primeru, da je pogodba prenehala, 12-mesečnega obdobja, ki se konča z zadnjim dnem pogodbe; </w:t>
      </w:r>
    </w:p>
    <w:p w14:paraId="699735DA" w14:textId="77777777" w:rsidR="00FD4D67" w:rsidRPr="00FD4D67"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 xml:space="preserve">b) Dobavitelj v nobenem primeru ne odgovarja stranki, bodisi zaradi kršitve pogodbe, odškodnine, odškodninske odgovornosti, objektivne odgovornosti, zakonske dolžnosti ali kako drugače, za katero koli od naslednjih škod ali izgub (v vsakem primeru neposredno ali posredno): izguba dobička, prekinitev poslovanja, izguba proizvodnje, izgubljeni izdatki ali stroški ali kakršna koli posebna, posredna ali posledična izguba ali škoda, ne glede na vzrok. </w:t>
      </w:r>
    </w:p>
    <w:p w14:paraId="68F9D312" w14:textId="77777777" w:rsidR="00FD4D67" w:rsidRPr="00FD4D67"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c) Nič v pogodbi ne omejuje ali izključuje nobene odgovornosti, ki je ni mogoče zakonito omejiti ali izključiti, vključno z, vendar ne omejeno na, odgovornost za: smrt ali telesno poškodbo, ki jo povzroči malomarnost, goljufija ali goljufivo zavajanje.</w:t>
      </w:r>
    </w:p>
    <w:p w14:paraId="53234270" w14:textId="77777777" w:rsidR="00FD4D67" w:rsidRPr="00FD4D67" w:rsidRDefault="00FD4D67" w:rsidP="00571A9A">
      <w:pPr>
        <w:keepNext/>
        <w:keepLines/>
        <w:spacing w:after="0" w:line="240" w:lineRule="auto"/>
        <w:jc w:val="both"/>
        <w:rPr>
          <w:rFonts w:ascii="Open Sans" w:eastAsia="@Arial Unicode MS" w:hAnsi="Open Sans" w:cs="Open Sans"/>
          <w:szCs w:val="20"/>
        </w:rPr>
      </w:pPr>
    </w:p>
    <w:p w14:paraId="0AB8A7EB" w14:textId="77777777" w:rsidR="00FD4D67" w:rsidRPr="00FD4D67"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Razlaga:</w:t>
      </w:r>
    </w:p>
    <w:p w14:paraId="73A5EAE8" w14:textId="690EA50E" w:rsidR="00D752AB" w:rsidRPr="004F7700"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lastRenderedPageBreak/>
        <w:t>Zgornja meja odgovornosti – Vključena mora biti razumna in sorazmerna zgornja meja odgovornosti. Soglasje k neomejeni odgovornosti bi nas izpostavilo neomejenemu tveganju, ki ni niti komercialno izvedljivo niti skladno z odgovornimi poslovnimi praksami: ne glede na katero koli drugo določbo te pogodbe, v največjem obsegu, ki ga dovoljuje zakon:</w:t>
      </w:r>
      <w:r w:rsidR="00262A21" w:rsidRPr="004F7700">
        <w:rPr>
          <w:rFonts w:ascii="Open Sans" w:eastAsia="@Arial Unicode MS" w:hAnsi="Open Sans" w:cs="Open Sans"/>
          <w:szCs w:val="20"/>
        </w:rPr>
        <w:t>«</w:t>
      </w:r>
    </w:p>
    <w:p w14:paraId="53C6845D" w14:textId="77777777" w:rsidR="00064BBE" w:rsidRPr="004F7700" w:rsidRDefault="00064BBE" w:rsidP="00571A9A">
      <w:pPr>
        <w:keepNext/>
        <w:keepLines/>
        <w:spacing w:after="0" w:line="240" w:lineRule="auto"/>
        <w:jc w:val="both"/>
        <w:rPr>
          <w:rFonts w:ascii="Open Sans" w:hAnsi="Open Sans" w:cs="Open Sans"/>
          <w:b/>
          <w:szCs w:val="20"/>
        </w:rPr>
      </w:pPr>
    </w:p>
    <w:p w14:paraId="28ED7523" w14:textId="77777777" w:rsidR="00064BBE" w:rsidRPr="00A27A6C" w:rsidRDefault="00064BBE" w:rsidP="00571A9A">
      <w:pPr>
        <w:keepNext/>
        <w:keepLines/>
        <w:spacing w:after="0" w:line="240" w:lineRule="auto"/>
        <w:jc w:val="both"/>
        <w:rPr>
          <w:rFonts w:ascii="Open Sans" w:eastAsia="@Arial Unicode MS" w:hAnsi="Open Sans" w:cs="Open Sans"/>
          <w:b/>
          <w:szCs w:val="20"/>
        </w:rPr>
      </w:pPr>
      <w:r w:rsidRPr="00A27A6C">
        <w:rPr>
          <w:rFonts w:ascii="Open Sans" w:eastAsia="@Arial Unicode MS" w:hAnsi="Open Sans" w:cs="Open Sans"/>
          <w:b/>
          <w:szCs w:val="20"/>
        </w:rPr>
        <w:t>Odgovor naročnika na zgornje vprašanje potencialnega ponudnika:</w:t>
      </w:r>
    </w:p>
    <w:p w14:paraId="27770A75" w14:textId="5509DBDD" w:rsidR="00A27A6C" w:rsidRPr="00A27A6C" w:rsidRDefault="00A27A6C" w:rsidP="00571A9A">
      <w:pPr>
        <w:keepNext/>
        <w:keepLines/>
        <w:widowControl w:val="0"/>
        <w:spacing w:after="0" w:line="240" w:lineRule="auto"/>
        <w:jc w:val="both"/>
        <w:rPr>
          <w:rFonts w:ascii="Open Sans" w:hAnsi="Open Sans" w:cs="Open Sans"/>
          <w:bCs/>
          <w:szCs w:val="20"/>
        </w:rPr>
      </w:pPr>
      <w:r w:rsidRPr="00A27A6C">
        <w:rPr>
          <w:rFonts w:ascii="Open Sans" w:hAnsi="Open Sans" w:cs="Open Sans"/>
          <w:bCs/>
          <w:szCs w:val="20"/>
        </w:rPr>
        <w:t>Naročnik se</w:t>
      </w:r>
      <w:r>
        <w:rPr>
          <w:rFonts w:ascii="Open Sans" w:hAnsi="Open Sans" w:cs="Open Sans"/>
          <w:bCs/>
          <w:szCs w:val="20"/>
        </w:rPr>
        <w:t xml:space="preserve"> delno</w:t>
      </w:r>
      <w:r w:rsidRPr="00A27A6C">
        <w:rPr>
          <w:rFonts w:ascii="Open Sans" w:hAnsi="Open Sans" w:cs="Open Sans"/>
          <w:bCs/>
          <w:szCs w:val="20"/>
        </w:rPr>
        <w:t xml:space="preserve"> strinja z napisanim predlogom na način, da se </w:t>
      </w:r>
      <w:r w:rsidRPr="00A27A6C">
        <w:rPr>
          <w:rFonts w:ascii="Open Sans" w:hAnsi="Open Sans" w:cs="Open Sans"/>
          <w:bCs/>
          <w:szCs w:val="20"/>
        </w:rPr>
        <w:t>16</w:t>
      </w:r>
      <w:r w:rsidRPr="00A27A6C">
        <w:rPr>
          <w:rFonts w:ascii="Open Sans" w:hAnsi="Open Sans" w:cs="Open Sans"/>
          <w:bCs/>
          <w:szCs w:val="20"/>
        </w:rPr>
        <w:t>. člen</w:t>
      </w:r>
      <w:r>
        <w:rPr>
          <w:rFonts w:ascii="Open Sans" w:hAnsi="Open Sans" w:cs="Open Sans"/>
          <w:bCs/>
          <w:szCs w:val="20"/>
        </w:rPr>
        <w:t xml:space="preserve"> in 23. člen okvirnega sporazuma spremeni tak</w:t>
      </w:r>
      <w:r w:rsidRPr="00A27A6C">
        <w:rPr>
          <w:rFonts w:ascii="Open Sans" w:hAnsi="Open Sans" w:cs="Open Sans"/>
          <w:bCs/>
          <w:szCs w:val="20"/>
        </w:rPr>
        <w:t>o, da se na novo glasi:</w:t>
      </w:r>
    </w:p>
    <w:p w14:paraId="4AD270CA" w14:textId="77777777" w:rsidR="00A27A6C" w:rsidRDefault="00A27A6C" w:rsidP="00571A9A">
      <w:pPr>
        <w:keepNext/>
        <w:keepLines/>
        <w:spacing w:after="0" w:line="240" w:lineRule="auto"/>
        <w:jc w:val="both"/>
        <w:rPr>
          <w:rFonts w:ascii="Open Sans" w:hAnsi="Open Sans" w:cs="Open Sans"/>
          <w:szCs w:val="20"/>
        </w:rPr>
      </w:pPr>
    </w:p>
    <w:p w14:paraId="27E3EFF2" w14:textId="06F61950" w:rsidR="00A27A6C" w:rsidRPr="00A27A6C" w:rsidRDefault="00A27A6C" w:rsidP="00571A9A">
      <w:pPr>
        <w:keepNext/>
        <w:keepLines/>
        <w:spacing w:after="0" w:line="240" w:lineRule="auto"/>
        <w:jc w:val="both"/>
        <w:rPr>
          <w:rFonts w:ascii="Open Sans" w:hAnsi="Open Sans" w:cs="Open Sans"/>
          <w:szCs w:val="20"/>
        </w:rPr>
      </w:pPr>
      <w:r w:rsidRPr="00A27A6C">
        <w:rPr>
          <w:rFonts w:ascii="Open Sans" w:hAnsi="Open Sans" w:cs="Open Sans"/>
          <w:szCs w:val="20"/>
        </w:rPr>
        <w:t xml:space="preserve">16. člen </w:t>
      </w:r>
    </w:p>
    <w:p w14:paraId="6E78D39A" w14:textId="77777777" w:rsidR="00A27A6C" w:rsidRPr="00A27A6C" w:rsidRDefault="00A27A6C" w:rsidP="00571A9A">
      <w:pPr>
        <w:keepNext/>
        <w:keepLines/>
        <w:spacing w:after="0" w:line="240" w:lineRule="auto"/>
        <w:jc w:val="both"/>
        <w:rPr>
          <w:rFonts w:ascii="Open Sans" w:hAnsi="Open Sans" w:cs="Open Sans"/>
          <w:szCs w:val="20"/>
        </w:rPr>
      </w:pPr>
    </w:p>
    <w:p w14:paraId="2C5AC018" w14:textId="77777777" w:rsidR="00A27A6C" w:rsidRPr="00A27A6C" w:rsidRDefault="00A27A6C" w:rsidP="00571A9A">
      <w:pPr>
        <w:keepNext/>
        <w:keepLines/>
        <w:spacing w:after="0" w:line="240" w:lineRule="auto"/>
        <w:jc w:val="both"/>
        <w:rPr>
          <w:rFonts w:ascii="Open Sans" w:hAnsi="Open Sans" w:cs="Open Sans"/>
          <w:color w:val="FF0000"/>
          <w:szCs w:val="20"/>
        </w:rPr>
      </w:pPr>
      <w:bookmarkStart w:id="0" w:name="_Hlk233717541"/>
      <w:r w:rsidRPr="00A27A6C">
        <w:rPr>
          <w:rFonts w:ascii="Open Sans" w:hAnsi="Open Sans" w:cs="Open Sans"/>
          <w:color w:val="FF0000"/>
          <w:szCs w:val="20"/>
        </w:rPr>
        <w:t xml:space="preserve">Izvajalec odgovarja po splošnih pravilih civilnega prava za vso škodo, ki jo pri izvajanju okvirnega sporazuma povzroči naročniku ali tretjim osebam, pri čemer je odškodninska odgovornost izvajalca omejena na višino vrednosti okvirnega sporazuma iz 4. člena okvirnega sporazuma. </w:t>
      </w:r>
    </w:p>
    <w:p w14:paraId="30882A04" w14:textId="77777777" w:rsidR="00A27A6C" w:rsidRPr="00A27A6C" w:rsidRDefault="00A27A6C" w:rsidP="00571A9A">
      <w:pPr>
        <w:keepNext/>
        <w:keepLines/>
        <w:spacing w:after="0" w:line="240" w:lineRule="auto"/>
        <w:jc w:val="both"/>
        <w:rPr>
          <w:rFonts w:ascii="Open Sans" w:hAnsi="Open Sans" w:cs="Open Sans"/>
          <w:color w:val="FF0000"/>
          <w:szCs w:val="20"/>
        </w:rPr>
      </w:pPr>
    </w:p>
    <w:p w14:paraId="72C0B85D" w14:textId="77777777" w:rsidR="00A27A6C" w:rsidRPr="00A27A6C" w:rsidRDefault="00A27A6C" w:rsidP="00571A9A">
      <w:pPr>
        <w:keepNext/>
        <w:keepLines/>
        <w:spacing w:after="0" w:line="240" w:lineRule="auto"/>
        <w:jc w:val="both"/>
        <w:rPr>
          <w:rFonts w:ascii="Open Sans" w:hAnsi="Open Sans" w:cs="Open Sans"/>
          <w:color w:val="FF0000"/>
          <w:szCs w:val="20"/>
        </w:rPr>
      </w:pPr>
      <w:r w:rsidRPr="00A27A6C">
        <w:rPr>
          <w:rFonts w:ascii="Open Sans" w:hAnsi="Open Sans" w:cs="Open Sans"/>
          <w:color w:val="FF0000"/>
          <w:szCs w:val="20"/>
        </w:rPr>
        <w:t>Izvajalec se v primeru, če škoda nastane zaradi naklepne kršitve ali zaradi kršitve iz hude malomarnosti, ne more sklicevati na omejitev odškodninske odgovornosti iz prejšnjega odstavka tega člena.</w:t>
      </w:r>
    </w:p>
    <w:bookmarkEnd w:id="0"/>
    <w:p w14:paraId="666DAA9D" w14:textId="77777777" w:rsidR="00A27A6C" w:rsidRPr="00A27A6C" w:rsidRDefault="00A27A6C" w:rsidP="00571A9A">
      <w:pPr>
        <w:keepNext/>
        <w:keepLines/>
        <w:spacing w:after="0" w:line="240" w:lineRule="auto"/>
        <w:jc w:val="both"/>
        <w:rPr>
          <w:rFonts w:ascii="Open Sans" w:hAnsi="Open Sans" w:cs="Open Sans"/>
          <w:color w:val="FF0000"/>
          <w:szCs w:val="20"/>
        </w:rPr>
      </w:pPr>
    </w:p>
    <w:p w14:paraId="1837395B" w14:textId="0BB670F0" w:rsidR="00A27A6C" w:rsidRPr="00A27A6C" w:rsidRDefault="00A27A6C" w:rsidP="00571A9A">
      <w:pPr>
        <w:keepNext/>
        <w:keepLines/>
        <w:widowControl w:val="0"/>
        <w:spacing w:after="0" w:line="240" w:lineRule="auto"/>
        <w:jc w:val="both"/>
        <w:rPr>
          <w:rFonts w:ascii="Open Sans" w:hAnsi="Open Sans" w:cs="Open Sans"/>
          <w:color w:val="FF0000"/>
          <w:szCs w:val="20"/>
        </w:rPr>
      </w:pPr>
      <w:r w:rsidRPr="00F22C3C">
        <w:rPr>
          <w:rFonts w:ascii="Open Sans" w:hAnsi="Open Sans" w:cs="Open Sans"/>
          <w:szCs w:val="20"/>
        </w:rPr>
        <w:t>Nevarnost uničenja ali poškodovanja blaga preide od izvajalca na naročnika z izročitvijo blaga naročniku</w:t>
      </w:r>
      <w:r w:rsidRPr="00A367E2">
        <w:rPr>
          <w:rFonts w:ascii="Open Sans" w:hAnsi="Open Sans" w:cs="Open Sans"/>
          <w:szCs w:val="20"/>
        </w:rPr>
        <w:t>.</w:t>
      </w:r>
    </w:p>
    <w:p w14:paraId="2D8265F3" w14:textId="77777777" w:rsidR="00A27A6C" w:rsidRPr="00A27A6C" w:rsidRDefault="00A27A6C" w:rsidP="00571A9A">
      <w:pPr>
        <w:keepNext/>
        <w:keepLines/>
        <w:spacing w:after="0" w:line="240" w:lineRule="auto"/>
        <w:jc w:val="both"/>
        <w:rPr>
          <w:rFonts w:ascii="Open Sans" w:hAnsi="Open Sans" w:cs="Open Sans"/>
          <w:szCs w:val="20"/>
        </w:rPr>
      </w:pPr>
    </w:p>
    <w:p w14:paraId="7E8DE6CD" w14:textId="0D6DAC61" w:rsidR="00A27A6C" w:rsidRPr="00A27A6C" w:rsidRDefault="00A27A6C" w:rsidP="00571A9A">
      <w:pPr>
        <w:keepNext/>
        <w:keepLines/>
        <w:spacing w:after="0" w:line="240" w:lineRule="auto"/>
        <w:jc w:val="both"/>
        <w:rPr>
          <w:rFonts w:ascii="Open Sans" w:hAnsi="Open Sans" w:cs="Open Sans"/>
          <w:szCs w:val="20"/>
        </w:rPr>
      </w:pPr>
      <w:r w:rsidRPr="00A27A6C">
        <w:rPr>
          <w:rFonts w:ascii="Open Sans" w:hAnsi="Open Sans" w:cs="Open Sans"/>
          <w:szCs w:val="20"/>
        </w:rPr>
        <w:t xml:space="preserve">23.         člen </w:t>
      </w:r>
    </w:p>
    <w:p w14:paraId="24DC4A46" w14:textId="77777777" w:rsidR="00A27A6C" w:rsidRPr="00A27A6C" w:rsidRDefault="00A27A6C" w:rsidP="00571A9A">
      <w:pPr>
        <w:keepNext/>
        <w:keepLines/>
        <w:spacing w:after="0" w:line="240" w:lineRule="auto"/>
        <w:jc w:val="both"/>
        <w:rPr>
          <w:rFonts w:ascii="Open Sans" w:hAnsi="Open Sans" w:cs="Open Sans"/>
          <w:szCs w:val="20"/>
        </w:rPr>
      </w:pPr>
    </w:p>
    <w:p w14:paraId="321A2663" w14:textId="77777777" w:rsidR="00A27A6C" w:rsidRPr="00A27A6C" w:rsidRDefault="00A27A6C" w:rsidP="00571A9A">
      <w:pPr>
        <w:keepNext/>
        <w:keepLines/>
        <w:spacing w:after="0" w:line="240" w:lineRule="auto"/>
        <w:jc w:val="both"/>
        <w:rPr>
          <w:rFonts w:ascii="Open Sans" w:hAnsi="Open Sans" w:cs="Open Sans"/>
          <w:szCs w:val="20"/>
        </w:rPr>
      </w:pPr>
      <w:r w:rsidRPr="00A27A6C">
        <w:rPr>
          <w:rFonts w:ascii="Open Sans" w:hAnsi="Open Sans" w:cs="Open Sans"/>
          <w:szCs w:val="20"/>
        </w:rPr>
        <w:t>Naročnik si pridrži pravico uveljaviti pogodbeno kazen za zamudo pri plačilu računa, čeprav ob zamudi izvajalca ni posebej opozoril, niti obvestil o nameri, da bo pogodbeno kazen za zamudo obračunal.</w:t>
      </w:r>
    </w:p>
    <w:p w14:paraId="303F7E54" w14:textId="77777777" w:rsidR="00A27A6C" w:rsidRPr="00A27A6C" w:rsidRDefault="00A27A6C" w:rsidP="00571A9A">
      <w:pPr>
        <w:keepNext/>
        <w:keepLines/>
        <w:spacing w:after="0" w:line="240" w:lineRule="auto"/>
        <w:jc w:val="both"/>
        <w:rPr>
          <w:rFonts w:ascii="Open Sans" w:hAnsi="Open Sans" w:cs="Open Sans"/>
          <w:szCs w:val="20"/>
        </w:rPr>
      </w:pPr>
    </w:p>
    <w:p w14:paraId="0EDE389B" w14:textId="77777777" w:rsidR="00A27A6C" w:rsidRPr="00A27A6C" w:rsidRDefault="00A27A6C" w:rsidP="00571A9A">
      <w:pPr>
        <w:keepNext/>
        <w:keepLines/>
        <w:spacing w:after="0" w:line="240" w:lineRule="auto"/>
        <w:jc w:val="both"/>
        <w:rPr>
          <w:rFonts w:ascii="Open Sans" w:hAnsi="Open Sans" w:cs="Open Sans"/>
          <w:szCs w:val="20"/>
        </w:rPr>
      </w:pPr>
      <w:r w:rsidRPr="00A27A6C">
        <w:rPr>
          <w:rFonts w:ascii="Open Sans" w:hAnsi="Open Sans" w:cs="Open Sans"/>
          <w:szCs w:val="20"/>
        </w:rPr>
        <w:t xml:space="preserve">Če zaradi zamude izvedbe obveznosti po tem okvirnem sporazumu nastaja pri naročniku dodatna škoda, je naročnik </w:t>
      </w:r>
      <w:bookmarkStart w:id="1" w:name="_Hlk233717665"/>
      <w:r w:rsidRPr="00A27A6C">
        <w:rPr>
          <w:rFonts w:ascii="Open Sans" w:hAnsi="Open Sans" w:cs="Open Sans"/>
          <w:color w:val="FF0000"/>
          <w:szCs w:val="20"/>
        </w:rPr>
        <w:t xml:space="preserve">skladno s 16. členom okvirnega sporazuma </w:t>
      </w:r>
      <w:bookmarkEnd w:id="1"/>
      <w:r w:rsidRPr="00A27A6C">
        <w:rPr>
          <w:rFonts w:ascii="Open Sans" w:hAnsi="Open Sans" w:cs="Open Sans"/>
          <w:szCs w:val="20"/>
        </w:rPr>
        <w:t>upravičen do povrnitve nastale škode s strani izvajalca.</w:t>
      </w:r>
    </w:p>
    <w:p w14:paraId="7E2E4ED9" w14:textId="77777777" w:rsidR="00A27A6C" w:rsidRPr="00A27A6C" w:rsidRDefault="00A27A6C" w:rsidP="00571A9A">
      <w:pPr>
        <w:keepNext/>
        <w:keepLines/>
        <w:spacing w:after="0" w:line="240" w:lineRule="auto"/>
        <w:jc w:val="both"/>
        <w:rPr>
          <w:rFonts w:ascii="Open Sans" w:hAnsi="Open Sans" w:cs="Open Sans"/>
          <w:szCs w:val="20"/>
        </w:rPr>
      </w:pPr>
    </w:p>
    <w:p w14:paraId="5193D20B" w14:textId="77777777" w:rsidR="00A27A6C" w:rsidRPr="00A27A6C" w:rsidRDefault="00A27A6C" w:rsidP="00571A9A">
      <w:pPr>
        <w:keepNext/>
        <w:keepLines/>
        <w:spacing w:after="0" w:line="240" w:lineRule="auto"/>
        <w:jc w:val="both"/>
        <w:rPr>
          <w:rFonts w:ascii="Open Sans" w:hAnsi="Open Sans" w:cs="Open Sans"/>
          <w:szCs w:val="20"/>
        </w:rPr>
      </w:pPr>
      <w:r w:rsidRPr="00A27A6C">
        <w:rPr>
          <w:rFonts w:ascii="Open Sans" w:hAnsi="Open Sans" w:cs="Open Sans"/>
          <w:szCs w:val="20"/>
        </w:rPr>
        <w:t xml:space="preserve">Naročnik in izvajalec soglašata, da pravica zaračunati pogodbeno kazen ni pogojena z nastankom škode pri naročniku. Za povračilo tako nastale škode bo naročnik unovčil finančno zavarovanje za dobro izvedbo obveznosti iz okvirnega sporazuma in škodo uveljavljal v skladu z odškodninsko odgovornostjo </w:t>
      </w:r>
      <w:r w:rsidRPr="00A27A6C">
        <w:rPr>
          <w:rFonts w:ascii="Open Sans" w:hAnsi="Open Sans" w:cs="Open Sans"/>
          <w:color w:val="FF0000"/>
          <w:szCs w:val="20"/>
        </w:rPr>
        <w:t>izvajalca, kot je le-ta določena v 16. členu okvirnega sporazuma</w:t>
      </w:r>
      <w:r w:rsidRPr="00A27A6C">
        <w:rPr>
          <w:rFonts w:ascii="Open Sans" w:hAnsi="Open Sans" w:cs="Open Sans"/>
          <w:szCs w:val="20"/>
        </w:rPr>
        <w:t>, neodvisno od uveljavljanja pogodbene kazni.</w:t>
      </w:r>
    </w:p>
    <w:p w14:paraId="14920A17" w14:textId="77777777" w:rsidR="00E44851" w:rsidRPr="00571A9A" w:rsidRDefault="00E44851" w:rsidP="00571A9A">
      <w:pPr>
        <w:keepNext/>
        <w:keepLines/>
        <w:spacing w:after="0" w:line="240" w:lineRule="auto"/>
        <w:jc w:val="both"/>
        <w:rPr>
          <w:rFonts w:ascii="Open Sans" w:hAnsi="Open Sans" w:cs="Open Sans"/>
          <w:szCs w:val="20"/>
        </w:rPr>
      </w:pPr>
    </w:p>
    <w:p w14:paraId="4199C1FD" w14:textId="04B1BBC5" w:rsidR="00E44851" w:rsidRPr="00571A9A" w:rsidRDefault="00E44851" w:rsidP="00571A9A">
      <w:pPr>
        <w:keepNext/>
        <w:keepLines/>
        <w:numPr>
          <w:ilvl w:val="0"/>
          <w:numId w:val="5"/>
        </w:numPr>
        <w:spacing w:after="0" w:line="240" w:lineRule="auto"/>
        <w:ind w:left="426" w:hanging="426"/>
        <w:jc w:val="both"/>
        <w:rPr>
          <w:rFonts w:ascii="Open Sans" w:eastAsiaTheme="minorHAnsi" w:hAnsi="Open Sans" w:cs="Open Sans"/>
          <w:b/>
          <w:szCs w:val="20"/>
        </w:rPr>
      </w:pPr>
      <w:r w:rsidRPr="00571A9A">
        <w:rPr>
          <w:rFonts w:ascii="Open Sans" w:eastAsiaTheme="minorHAnsi" w:hAnsi="Open Sans" w:cs="Open Sans"/>
          <w:b/>
          <w:szCs w:val="20"/>
        </w:rPr>
        <w:t xml:space="preserve">Dne </w:t>
      </w:r>
      <w:r w:rsidR="00FD4D67" w:rsidRPr="00571A9A">
        <w:rPr>
          <w:rFonts w:ascii="Open Sans" w:eastAsiaTheme="minorHAnsi" w:hAnsi="Open Sans" w:cs="Open Sans"/>
          <w:b/>
          <w:szCs w:val="20"/>
        </w:rPr>
        <w:t>29</w:t>
      </w:r>
      <w:r w:rsidRPr="00571A9A">
        <w:rPr>
          <w:rFonts w:ascii="Open Sans" w:eastAsiaTheme="minorHAnsi" w:hAnsi="Open Sans" w:cs="Open Sans"/>
          <w:b/>
          <w:szCs w:val="20"/>
        </w:rPr>
        <w:t>. 6. 2026 smo prejeli vprašanje potencialnega ponudnika z naslednjo vsebino:</w:t>
      </w:r>
    </w:p>
    <w:p w14:paraId="6017FE91" w14:textId="16EBE963" w:rsidR="00E44851" w:rsidRPr="00571A9A" w:rsidRDefault="00E44851" w:rsidP="00571A9A">
      <w:pPr>
        <w:keepNext/>
        <w:keepLines/>
        <w:spacing w:after="0" w:line="240" w:lineRule="auto"/>
        <w:jc w:val="both"/>
        <w:rPr>
          <w:rFonts w:ascii="Open Sans" w:eastAsia="@Arial Unicode MS" w:hAnsi="Open Sans" w:cs="Open Sans"/>
          <w:szCs w:val="20"/>
        </w:rPr>
      </w:pPr>
      <w:r w:rsidRPr="00571A9A">
        <w:rPr>
          <w:rFonts w:ascii="Open Sans" w:eastAsia="@Arial Unicode MS" w:hAnsi="Open Sans" w:cs="Open Sans"/>
          <w:szCs w:val="20"/>
        </w:rPr>
        <w:t>»</w:t>
      </w:r>
      <w:r w:rsidR="00FD4D67" w:rsidRPr="00571A9A">
        <w:rPr>
          <w:rFonts w:ascii="Open Sans" w:eastAsia="@Arial Unicode MS" w:hAnsi="Open Sans" w:cs="Open Sans"/>
          <w:szCs w:val="20"/>
        </w:rPr>
        <w:t>Ker trenutno v našem podjetju precej ključnega osebja ni na razpolago, bi vljudno prosili, če bi lahko podaljšali rok za oddajo vprašanj za en teden. Hvala.</w:t>
      </w:r>
      <w:r w:rsidRPr="00571A9A">
        <w:rPr>
          <w:rFonts w:ascii="Open Sans" w:eastAsia="@Arial Unicode MS" w:hAnsi="Open Sans" w:cs="Open Sans"/>
          <w:szCs w:val="20"/>
        </w:rPr>
        <w:t>«</w:t>
      </w:r>
    </w:p>
    <w:p w14:paraId="138DEFDF" w14:textId="77777777" w:rsidR="00E44851" w:rsidRPr="00571A9A" w:rsidRDefault="00E44851" w:rsidP="00571A9A">
      <w:pPr>
        <w:keepNext/>
        <w:keepLines/>
        <w:spacing w:after="0" w:line="240" w:lineRule="auto"/>
        <w:jc w:val="both"/>
        <w:rPr>
          <w:rFonts w:ascii="Open Sans" w:hAnsi="Open Sans" w:cs="Open Sans"/>
          <w:b/>
          <w:szCs w:val="20"/>
        </w:rPr>
      </w:pPr>
    </w:p>
    <w:p w14:paraId="473806C4" w14:textId="77777777" w:rsidR="00E44851" w:rsidRPr="00571A9A" w:rsidRDefault="00E44851" w:rsidP="00571A9A">
      <w:pPr>
        <w:keepNext/>
        <w:keepLines/>
        <w:spacing w:after="0" w:line="240" w:lineRule="auto"/>
        <w:jc w:val="both"/>
        <w:rPr>
          <w:rFonts w:ascii="Open Sans" w:eastAsia="@Arial Unicode MS" w:hAnsi="Open Sans" w:cs="Open Sans"/>
          <w:b/>
          <w:szCs w:val="20"/>
        </w:rPr>
      </w:pPr>
      <w:r w:rsidRPr="00571A9A">
        <w:rPr>
          <w:rFonts w:ascii="Open Sans" w:eastAsia="@Arial Unicode MS" w:hAnsi="Open Sans" w:cs="Open Sans"/>
          <w:b/>
          <w:szCs w:val="20"/>
        </w:rPr>
        <w:t>Odgovor naročnika na zgornje vprašanje potencialnega ponudnika:</w:t>
      </w:r>
    </w:p>
    <w:p w14:paraId="7A12DA78" w14:textId="77777777" w:rsidR="008723A8" w:rsidRPr="00571A9A" w:rsidRDefault="008723A8" w:rsidP="00571A9A">
      <w:pPr>
        <w:keepNext/>
        <w:keepLines/>
        <w:spacing w:after="0" w:line="240" w:lineRule="auto"/>
        <w:jc w:val="both"/>
        <w:rPr>
          <w:rFonts w:ascii="Open Sans" w:eastAsiaTheme="minorHAnsi" w:hAnsi="Open Sans" w:cs="Open Sans"/>
          <w:szCs w:val="20"/>
        </w:rPr>
      </w:pPr>
      <w:r w:rsidRPr="00571A9A">
        <w:rPr>
          <w:rFonts w:ascii="Open Sans" w:eastAsiaTheme="minorHAnsi" w:hAnsi="Open Sans" w:cs="Open Sans"/>
          <w:szCs w:val="20"/>
        </w:rPr>
        <w:t>Naročnik sporoča, da se spreminjajo naslednji roki:</w:t>
      </w:r>
    </w:p>
    <w:p w14:paraId="7925B493" w14:textId="6F05B674" w:rsidR="008723A8" w:rsidRPr="00571A9A" w:rsidRDefault="008723A8" w:rsidP="00571A9A">
      <w:pPr>
        <w:pStyle w:val="Odstavekseznama"/>
        <w:keepNext/>
        <w:keepLines/>
        <w:numPr>
          <w:ilvl w:val="0"/>
          <w:numId w:val="34"/>
        </w:numPr>
        <w:ind w:left="426" w:hanging="426"/>
        <w:jc w:val="both"/>
        <w:rPr>
          <w:rFonts w:ascii="Open Sans" w:hAnsi="Open Sans" w:cs="Open Sans"/>
          <w:sz w:val="20"/>
          <w:szCs w:val="20"/>
        </w:rPr>
      </w:pPr>
      <w:r w:rsidRPr="00571A9A">
        <w:rPr>
          <w:rFonts w:ascii="Open Sans" w:hAnsi="Open Sans" w:cs="Open Sans"/>
          <w:b/>
          <w:sz w:val="20"/>
          <w:szCs w:val="20"/>
        </w:rPr>
        <w:lastRenderedPageBreak/>
        <w:t>datum za dodatna pojasnila</w:t>
      </w:r>
      <w:r w:rsidRPr="00571A9A">
        <w:rPr>
          <w:rFonts w:ascii="Open Sans" w:hAnsi="Open Sans" w:cs="Open Sans"/>
          <w:sz w:val="20"/>
          <w:szCs w:val="20"/>
        </w:rPr>
        <w:t xml:space="preserve"> ponudnikom in sicer je novi datum četrtek, </w:t>
      </w:r>
      <w:r w:rsidRPr="00571A9A">
        <w:rPr>
          <w:rFonts w:ascii="Open Sans" w:hAnsi="Open Sans" w:cs="Open Sans"/>
          <w:b/>
          <w:sz w:val="20"/>
          <w:szCs w:val="20"/>
        </w:rPr>
        <w:t xml:space="preserve">3. </w:t>
      </w:r>
      <w:r w:rsidRPr="00571A9A">
        <w:rPr>
          <w:rFonts w:ascii="Open Sans" w:hAnsi="Open Sans" w:cs="Open Sans"/>
          <w:b/>
          <w:sz w:val="20"/>
          <w:szCs w:val="20"/>
        </w:rPr>
        <w:t>7.</w:t>
      </w:r>
      <w:r w:rsidRPr="00571A9A">
        <w:rPr>
          <w:rFonts w:ascii="Open Sans" w:hAnsi="Open Sans" w:cs="Open Sans"/>
          <w:b/>
          <w:sz w:val="20"/>
          <w:szCs w:val="20"/>
        </w:rPr>
        <w:t xml:space="preserve"> 2026 do 10. ure;</w:t>
      </w:r>
    </w:p>
    <w:p w14:paraId="368D76EB" w14:textId="10089B27" w:rsidR="008723A8" w:rsidRPr="00571A9A" w:rsidRDefault="008723A8" w:rsidP="00571A9A">
      <w:pPr>
        <w:pStyle w:val="Odstavekseznama"/>
        <w:keepNext/>
        <w:keepLines/>
        <w:numPr>
          <w:ilvl w:val="0"/>
          <w:numId w:val="34"/>
        </w:numPr>
        <w:ind w:left="426" w:hanging="426"/>
        <w:jc w:val="both"/>
        <w:rPr>
          <w:rFonts w:ascii="Open Sans" w:hAnsi="Open Sans" w:cs="Open Sans"/>
          <w:sz w:val="20"/>
          <w:szCs w:val="20"/>
        </w:rPr>
      </w:pPr>
      <w:r w:rsidRPr="00571A9A">
        <w:rPr>
          <w:rFonts w:ascii="Open Sans" w:hAnsi="Open Sans" w:cs="Open Sans"/>
          <w:b/>
          <w:sz w:val="20"/>
          <w:szCs w:val="20"/>
        </w:rPr>
        <w:t xml:space="preserve">datum oddaje ponudb </w:t>
      </w:r>
      <w:r w:rsidRPr="00571A9A">
        <w:rPr>
          <w:rFonts w:ascii="Open Sans" w:hAnsi="Open Sans" w:cs="Open Sans"/>
          <w:sz w:val="20"/>
          <w:szCs w:val="20"/>
        </w:rPr>
        <w:t xml:space="preserve">in sicer je novi rok za predložitev ponudb najkasneje do torka, dne </w:t>
      </w:r>
      <w:r w:rsidRPr="00571A9A">
        <w:rPr>
          <w:rFonts w:ascii="Open Sans" w:hAnsi="Open Sans" w:cs="Open Sans"/>
          <w:b/>
          <w:sz w:val="20"/>
          <w:szCs w:val="20"/>
        </w:rPr>
        <w:t>16</w:t>
      </w:r>
      <w:r w:rsidRPr="00571A9A">
        <w:rPr>
          <w:rFonts w:ascii="Open Sans" w:hAnsi="Open Sans" w:cs="Open Sans"/>
          <w:b/>
          <w:sz w:val="20"/>
          <w:szCs w:val="20"/>
        </w:rPr>
        <w:t xml:space="preserve">. </w:t>
      </w:r>
      <w:r w:rsidRPr="00571A9A">
        <w:rPr>
          <w:rFonts w:ascii="Open Sans" w:hAnsi="Open Sans" w:cs="Open Sans"/>
          <w:b/>
          <w:sz w:val="20"/>
          <w:szCs w:val="20"/>
        </w:rPr>
        <w:t>7</w:t>
      </w:r>
      <w:r w:rsidRPr="00571A9A">
        <w:rPr>
          <w:rFonts w:ascii="Open Sans" w:hAnsi="Open Sans" w:cs="Open Sans"/>
          <w:b/>
          <w:sz w:val="20"/>
          <w:szCs w:val="20"/>
        </w:rPr>
        <w:t>. 2026 do 10.ure</w:t>
      </w:r>
      <w:r w:rsidRPr="00571A9A">
        <w:rPr>
          <w:rFonts w:ascii="Open Sans" w:hAnsi="Open Sans" w:cs="Open Sans"/>
          <w:sz w:val="20"/>
          <w:szCs w:val="20"/>
        </w:rPr>
        <w:t xml:space="preserve">, odpiranje ponudb bo potekalo avtomatično v informacijskem sistemu e-JN v torek, dne </w:t>
      </w:r>
      <w:r w:rsidRPr="00571A9A">
        <w:rPr>
          <w:rFonts w:ascii="Open Sans" w:hAnsi="Open Sans" w:cs="Open Sans"/>
          <w:b/>
          <w:sz w:val="20"/>
          <w:szCs w:val="20"/>
        </w:rPr>
        <w:t>16</w:t>
      </w:r>
      <w:r w:rsidRPr="00571A9A">
        <w:rPr>
          <w:rFonts w:ascii="Open Sans" w:hAnsi="Open Sans" w:cs="Open Sans"/>
          <w:b/>
          <w:sz w:val="20"/>
          <w:szCs w:val="20"/>
        </w:rPr>
        <w:t xml:space="preserve">. </w:t>
      </w:r>
      <w:r w:rsidRPr="00571A9A">
        <w:rPr>
          <w:rFonts w:ascii="Open Sans" w:hAnsi="Open Sans" w:cs="Open Sans"/>
          <w:b/>
          <w:sz w:val="20"/>
          <w:szCs w:val="20"/>
        </w:rPr>
        <w:t>7</w:t>
      </w:r>
      <w:r w:rsidRPr="00571A9A">
        <w:rPr>
          <w:rFonts w:ascii="Open Sans" w:hAnsi="Open Sans" w:cs="Open Sans"/>
          <w:b/>
          <w:sz w:val="20"/>
          <w:szCs w:val="20"/>
        </w:rPr>
        <w:t>. 2026</w:t>
      </w:r>
      <w:r w:rsidRPr="00571A9A">
        <w:rPr>
          <w:rFonts w:ascii="Open Sans" w:hAnsi="Open Sans" w:cs="Open Sans"/>
          <w:sz w:val="20"/>
          <w:szCs w:val="20"/>
        </w:rPr>
        <w:t xml:space="preserve"> in se bo začelo </w:t>
      </w:r>
      <w:r w:rsidRPr="00571A9A">
        <w:rPr>
          <w:rFonts w:ascii="Open Sans" w:hAnsi="Open Sans" w:cs="Open Sans"/>
          <w:b/>
          <w:sz w:val="20"/>
          <w:szCs w:val="20"/>
        </w:rPr>
        <w:t>ob 11. uri</w:t>
      </w:r>
      <w:r w:rsidRPr="00571A9A">
        <w:rPr>
          <w:rFonts w:ascii="Open Sans" w:hAnsi="Open Sans" w:cs="Open Sans"/>
          <w:sz w:val="20"/>
          <w:szCs w:val="20"/>
        </w:rPr>
        <w:t xml:space="preserve"> na spletnem naslovu </w:t>
      </w:r>
      <w:hyperlink r:id="rId8" w:history="1">
        <w:r w:rsidRPr="00571A9A">
          <w:rPr>
            <w:rStyle w:val="Hiperpovezava"/>
            <w:rFonts w:ascii="Open Sans" w:hAnsi="Open Sans" w:cs="Open Sans"/>
            <w:sz w:val="20"/>
            <w:szCs w:val="20"/>
          </w:rPr>
          <w:t>https://ejn.gov.si</w:t>
        </w:r>
      </w:hyperlink>
      <w:r w:rsidRPr="00571A9A">
        <w:rPr>
          <w:rFonts w:ascii="Open Sans" w:hAnsi="Open Sans" w:cs="Open Sans"/>
          <w:sz w:val="20"/>
          <w:szCs w:val="20"/>
        </w:rPr>
        <w:t>.</w:t>
      </w:r>
    </w:p>
    <w:p w14:paraId="6C17F79A" w14:textId="77777777" w:rsidR="008723A8" w:rsidRPr="00571A9A" w:rsidRDefault="008723A8" w:rsidP="00571A9A">
      <w:pPr>
        <w:keepNext/>
        <w:keepLines/>
        <w:spacing w:after="0" w:line="240" w:lineRule="auto"/>
        <w:jc w:val="both"/>
        <w:rPr>
          <w:rFonts w:ascii="Open Sans" w:hAnsi="Open Sans" w:cs="Open Sans"/>
          <w:szCs w:val="20"/>
        </w:rPr>
      </w:pPr>
    </w:p>
    <w:p w14:paraId="6E82ADCD" w14:textId="77777777" w:rsidR="008723A8" w:rsidRPr="00571A9A" w:rsidRDefault="008723A8" w:rsidP="00571A9A">
      <w:pPr>
        <w:keepNext/>
        <w:keepLines/>
        <w:spacing w:after="0" w:line="240" w:lineRule="auto"/>
        <w:jc w:val="both"/>
        <w:rPr>
          <w:rFonts w:ascii="Open Sans" w:hAnsi="Open Sans" w:cs="Open Sans"/>
          <w:szCs w:val="20"/>
        </w:rPr>
      </w:pPr>
      <w:r w:rsidRPr="00571A9A">
        <w:rPr>
          <w:rFonts w:ascii="Open Sans" w:hAnsi="Open Sans" w:cs="Open Sans"/>
          <w:szCs w:val="20"/>
        </w:rPr>
        <w:t xml:space="preserve">Ostali datumi navedeni v razpisni dokumentaciji se ne spreminjajo. </w:t>
      </w:r>
    </w:p>
    <w:p w14:paraId="016AE9F9" w14:textId="77777777" w:rsidR="00E44851" w:rsidRPr="00571A9A" w:rsidRDefault="00E44851" w:rsidP="00571A9A">
      <w:pPr>
        <w:keepNext/>
        <w:keepLines/>
        <w:spacing w:after="0" w:line="240" w:lineRule="auto"/>
        <w:jc w:val="both"/>
        <w:rPr>
          <w:rFonts w:ascii="Open Sans" w:hAnsi="Open Sans" w:cs="Open Sans"/>
          <w:szCs w:val="20"/>
        </w:rPr>
      </w:pPr>
    </w:p>
    <w:p w14:paraId="7D9E94A0" w14:textId="57155A27" w:rsidR="00E44851" w:rsidRPr="00571A9A" w:rsidRDefault="00E44851" w:rsidP="00571A9A">
      <w:pPr>
        <w:keepNext/>
        <w:keepLines/>
        <w:numPr>
          <w:ilvl w:val="0"/>
          <w:numId w:val="5"/>
        </w:numPr>
        <w:spacing w:after="0" w:line="240" w:lineRule="auto"/>
        <w:ind w:left="426" w:hanging="426"/>
        <w:jc w:val="both"/>
        <w:rPr>
          <w:rFonts w:ascii="Open Sans" w:eastAsiaTheme="minorHAnsi" w:hAnsi="Open Sans" w:cs="Open Sans"/>
          <w:b/>
          <w:szCs w:val="20"/>
        </w:rPr>
      </w:pPr>
      <w:r w:rsidRPr="00571A9A">
        <w:rPr>
          <w:rFonts w:ascii="Open Sans" w:eastAsiaTheme="minorHAnsi" w:hAnsi="Open Sans" w:cs="Open Sans"/>
          <w:b/>
          <w:szCs w:val="20"/>
        </w:rPr>
        <w:t xml:space="preserve">Dne </w:t>
      </w:r>
      <w:r w:rsidR="00FD4D67" w:rsidRPr="00571A9A">
        <w:rPr>
          <w:rFonts w:ascii="Open Sans" w:eastAsiaTheme="minorHAnsi" w:hAnsi="Open Sans" w:cs="Open Sans"/>
          <w:b/>
          <w:szCs w:val="20"/>
        </w:rPr>
        <w:t>30</w:t>
      </w:r>
      <w:r w:rsidRPr="00571A9A">
        <w:rPr>
          <w:rFonts w:ascii="Open Sans" w:eastAsiaTheme="minorHAnsi" w:hAnsi="Open Sans" w:cs="Open Sans"/>
          <w:b/>
          <w:szCs w:val="20"/>
        </w:rPr>
        <w:t>. 6. 2026 smo prejeli vprašanje potencialnega ponudnika z naslednjo vsebino:</w:t>
      </w:r>
    </w:p>
    <w:p w14:paraId="33B4A312" w14:textId="77777777" w:rsidR="00FD4D67" w:rsidRPr="00571A9A" w:rsidRDefault="00E44851" w:rsidP="00571A9A">
      <w:pPr>
        <w:keepNext/>
        <w:keepLines/>
        <w:spacing w:after="0" w:line="240" w:lineRule="auto"/>
        <w:jc w:val="both"/>
        <w:rPr>
          <w:rFonts w:ascii="Open Sans" w:eastAsia="@Arial Unicode MS" w:hAnsi="Open Sans" w:cs="Open Sans"/>
          <w:szCs w:val="20"/>
        </w:rPr>
      </w:pPr>
      <w:r w:rsidRPr="00571A9A">
        <w:rPr>
          <w:rFonts w:ascii="Open Sans" w:eastAsia="@Arial Unicode MS" w:hAnsi="Open Sans" w:cs="Open Sans"/>
          <w:szCs w:val="20"/>
        </w:rPr>
        <w:t>»</w:t>
      </w:r>
      <w:r w:rsidR="00FD4D67" w:rsidRPr="00571A9A">
        <w:rPr>
          <w:rFonts w:ascii="Open Sans" w:eastAsia="@Arial Unicode MS" w:hAnsi="Open Sans" w:cs="Open Sans"/>
          <w:szCs w:val="20"/>
        </w:rPr>
        <w:t>Prosili bi, če lahko dodate v pogodbo Klavzulo o spremenjenih okoliščinah:</w:t>
      </w:r>
    </w:p>
    <w:p w14:paraId="33E0B4B1" w14:textId="77777777" w:rsidR="00FD4D67" w:rsidRPr="00571A9A" w:rsidRDefault="00FD4D67" w:rsidP="00571A9A">
      <w:pPr>
        <w:keepNext/>
        <w:keepLines/>
        <w:spacing w:after="0" w:line="240" w:lineRule="auto"/>
        <w:jc w:val="both"/>
        <w:rPr>
          <w:rFonts w:ascii="Open Sans" w:eastAsia="@Arial Unicode MS" w:hAnsi="Open Sans" w:cs="Open Sans"/>
          <w:szCs w:val="20"/>
        </w:rPr>
      </w:pPr>
    </w:p>
    <w:p w14:paraId="4E80CB42" w14:textId="77777777" w:rsidR="00FD4D67" w:rsidRPr="00FD4D67" w:rsidRDefault="00FD4D67" w:rsidP="00571A9A">
      <w:pPr>
        <w:keepNext/>
        <w:keepLines/>
        <w:spacing w:after="0" w:line="240" w:lineRule="auto"/>
        <w:jc w:val="both"/>
        <w:rPr>
          <w:rFonts w:ascii="Open Sans" w:eastAsia="@Arial Unicode MS" w:hAnsi="Open Sans" w:cs="Open Sans"/>
          <w:szCs w:val="20"/>
        </w:rPr>
      </w:pPr>
      <w:r w:rsidRPr="00571A9A">
        <w:rPr>
          <w:rFonts w:ascii="Open Sans" w:eastAsia="@Arial Unicode MS" w:hAnsi="Open Sans" w:cs="Open Sans"/>
          <w:szCs w:val="20"/>
        </w:rPr>
        <w:t>Če dobavitelj kadarkoli utrpi pomembno povečanje katerega koli od svojih ključnih stroškov, vključno, vendar ne omejeno na stroške surovin, embalaže, logistike, proizvodnje, dela ali splošnih režijskih stroškov zaradi dogodkov, ki so zunaj njegovega razumnega nadzora, kot so na primer pomanjkanje</w:t>
      </w:r>
      <w:r w:rsidRPr="00FD4D67">
        <w:rPr>
          <w:rFonts w:ascii="Open Sans" w:eastAsia="@Arial Unicode MS" w:hAnsi="Open Sans" w:cs="Open Sans"/>
          <w:szCs w:val="20"/>
        </w:rPr>
        <w:t xml:space="preserve"> dobav, neugodne gospodarske razmere ali drugi vzroki, ki jih dobavitelj ne more razumno nadzorovati, se pogodbeni stranki zavezujeta, da bosta v dobri veri nemudoma začeli pogajanja o prilagoditvi takrat veljavnih cen, poleg drugih prilagoditev, predvidenih v tej pogodbi, da bi se upoštevalo navedeno povečanje stroškov.</w:t>
      </w:r>
    </w:p>
    <w:p w14:paraId="3E027E77" w14:textId="77777777" w:rsidR="00FD4D67" w:rsidRPr="00FD4D67"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Če pogodbeni stranki v enem (1) mesecu od prejema dobaviteljeve zahteve za prilagoditev cen ne dosežeta medsebojno sprejemljivega dogovora, ima dobavitelj pravico takoj prekiniti dobavo prizadetega(-ih) izdelka(-ov), ali odpovedati to pogodbo s trimesečnim odpovednim rokom.</w:t>
      </w:r>
    </w:p>
    <w:p w14:paraId="00BA6CC2" w14:textId="77777777" w:rsidR="00FD4D67" w:rsidRPr="00FD4D67"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Če pride do drastičnega povečanja stroškov (več kot 10%), ki traja dlje kot en mesec, je dobavitelj upravičen uvesti razumne začasne dodatke k cenam (doplačila), dokler pogodbeni stranki ne dosežeta dogovora o prilagoditvi cen.</w:t>
      </w:r>
    </w:p>
    <w:p w14:paraId="7EE52CE5" w14:textId="0AEAF392" w:rsidR="00E44851" w:rsidRPr="00E44851" w:rsidRDefault="00FD4D67" w:rsidP="00571A9A">
      <w:pPr>
        <w:keepNext/>
        <w:keepLines/>
        <w:spacing w:after="0" w:line="240" w:lineRule="auto"/>
        <w:jc w:val="both"/>
        <w:rPr>
          <w:rFonts w:ascii="Open Sans" w:eastAsia="@Arial Unicode MS" w:hAnsi="Open Sans" w:cs="Open Sans"/>
          <w:szCs w:val="20"/>
        </w:rPr>
      </w:pPr>
      <w:r w:rsidRPr="00FD4D67">
        <w:rPr>
          <w:rFonts w:ascii="Open Sans" w:eastAsia="@Arial Unicode MS" w:hAnsi="Open Sans" w:cs="Open Sans"/>
          <w:szCs w:val="20"/>
        </w:rPr>
        <w:t>Ne glede na kakršne koli nasprotne določbe te pogodbe lahko pogodbeni stranki svoj dogovor ali obvestilo o spremembi tarif, nadomestil oziroma cen veljavno podata tudi v elektronski obliki ali po elektronski pošti.</w:t>
      </w:r>
      <w:r w:rsidR="00E44851" w:rsidRPr="00E44851">
        <w:rPr>
          <w:rFonts w:ascii="Open Sans" w:eastAsia="@Arial Unicode MS" w:hAnsi="Open Sans" w:cs="Open Sans"/>
          <w:szCs w:val="20"/>
        </w:rPr>
        <w:t>«</w:t>
      </w:r>
    </w:p>
    <w:p w14:paraId="38F84A19" w14:textId="77777777" w:rsidR="00E44851" w:rsidRPr="00E44851" w:rsidRDefault="00E44851" w:rsidP="00571A9A">
      <w:pPr>
        <w:keepNext/>
        <w:keepLines/>
        <w:spacing w:after="0" w:line="240" w:lineRule="auto"/>
        <w:jc w:val="both"/>
        <w:rPr>
          <w:rFonts w:ascii="Open Sans" w:eastAsia="@Arial Unicode MS" w:hAnsi="Open Sans" w:cs="Open Sans"/>
          <w:szCs w:val="20"/>
        </w:rPr>
      </w:pPr>
    </w:p>
    <w:p w14:paraId="3CE83E59" w14:textId="77777777" w:rsidR="00E44851" w:rsidRPr="004F7700" w:rsidRDefault="00E44851" w:rsidP="00571A9A">
      <w:pPr>
        <w:keepNext/>
        <w:keepLines/>
        <w:spacing w:after="0" w:line="240" w:lineRule="auto"/>
        <w:jc w:val="both"/>
        <w:rPr>
          <w:rFonts w:ascii="Open Sans" w:eastAsia="@Arial Unicode MS" w:hAnsi="Open Sans" w:cs="Open Sans"/>
          <w:b/>
          <w:szCs w:val="20"/>
        </w:rPr>
      </w:pPr>
      <w:r w:rsidRPr="004F7700">
        <w:rPr>
          <w:rFonts w:ascii="Open Sans" w:eastAsia="@Arial Unicode MS" w:hAnsi="Open Sans" w:cs="Open Sans"/>
          <w:b/>
          <w:szCs w:val="20"/>
        </w:rPr>
        <w:t>Odgovor naročnika na zgornje vprašanje potencialnega ponudnika:</w:t>
      </w:r>
    </w:p>
    <w:p w14:paraId="6239F79E" w14:textId="4AC70923" w:rsidR="00E44851" w:rsidRPr="004F7700" w:rsidRDefault="008723A8" w:rsidP="00571A9A">
      <w:pPr>
        <w:keepNext/>
        <w:keepLines/>
        <w:spacing w:after="0" w:line="240" w:lineRule="auto"/>
        <w:jc w:val="both"/>
        <w:rPr>
          <w:rFonts w:ascii="Open Sans" w:hAnsi="Open Sans" w:cs="Open Sans"/>
          <w:szCs w:val="20"/>
        </w:rPr>
      </w:pPr>
      <w:r w:rsidRPr="008723A8">
        <w:rPr>
          <w:rFonts w:ascii="Open Sans" w:hAnsi="Open Sans" w:cs="Open Sans"/>
          <w:szCs w:val="20"/>
        </w:rPr>
        <w:t xml:space="preserve">Naročnik ne bo spreminjal </w:t>
      </w:r>
      <w:r>
        <w:rPr>
          <w:rFonts w:ascii="Open Sans" w:hAnsi="Open Sans" w:cs="Open Sans"/>
          <w:szCs w:val="20"/>
        </w:rPr>
        <w:t>okvirnega sporazuma.</w:t>
      </w:r>
    </w:p>
    <w:p w14:paraId="3B529BFB" w14:textId="77777777" w:rsidR="00821494" w:rsidRPr="004F7700" w:rsidRDefault="00821494" w:rsidP="00571A9A">
      <w:pPr>
        <w:keepNext/>
        <w:keepLines/>
        <w:spacing w:after="0" w:line="240" w:lineRule="auto"/>
        <w:jc w:val="both"/>
        <w:rPr>
          <w:rFonts w:ascii="Open Sans" w:hAnsi="Open Sans" w:cs="Open Sans"/>
          <w:szCs w:val="20"/>
        </w:rPr>
      </w:pPr>
    </w:p>
    <w:p w14:paraId="1A95E50C" w14:textId="77777777" w:rsidR="0087796F" w:rsidRPr="004F7700" w:rsidRDefault="0087796F" w:rsidP="00571A9A">
      <w:pPr>
        <w:keepNext/>
        <w:keepLines/>
        <w:spacing w:after="0" w:line="240" w:lineRule="auto"/>
        <w:jc w:val="both"/>
        <w:rPr>
          <w:rFonts w:ascii="Open Sans" w:hAnsi="Open Sans" w:cs="Open Sans"/>
          <w:szCs w:val="20"/>
        </w:rPr>
      </w:pPr>
      <w:r w:rsidRPr="004F7700">
        <w:rPr>
          <w:rFonts w:ascii="Open Sans" w:hAnsi="Open Sans" w:cs="Open Sans"/>
          <w:szCs w:val="20"/>
        </w:rPr>
        <w:t>To pojasnilo postane sestavni del razpisne dokumentacije.</w:t>
      </w:r>
    </w:p>
    <w:p w14:paraId="0380CCB6" w14:textId="77777777" w:rsidR="0087796F" w:rsidRPr="004F7700" w:rsidRDefault="0087796F" w:rsidP="00571A9A">
      <w:pPr>
        <w:keepNext/>
        <w:keepLines/>
        <w:spacing w:after="0" w:line="240" w:lineRule="auto"/>
        <w:jc w:val="both"/>
        <w:rPr>
          <w:rFonts w:ascii="Open Sans" w:hAnsi="Open Sans" w:cs="Open Sans"/>
          <w:bCs/>
          <w:szCs w:val="20"/>
        </w:rPr>
      </w:pPr>
    </w:p>
    <w:p w14:paraId="7F3A234D" w14:textId="786EEEDD" w:rsidR="0087796F" w:rsidRPr="004F7700" w:rsidRDefault="0087796F" w:rsidP="00571A9A">
      <w:pPr>
        <w:keepNext/>
        <w:keepLines/>
        <w:spacing w:after="0" w:line="240" w:lineRule="auto"/>
        <w:jc w:val="both"/>
        <w:rPr>
          <w:rFonts w:ascii="Open Sans" w:hAnsi="Open Sans" w:cs="Open Sans"/>
          <w:szCs w:val="20"/>
        </w:rPr>
      </w:pPr>
      <w:r w:rsidRPr="004F7700">
        <w:rPr>
          <w:rFonts w:ascii="Open Sans" w:hAnsi="Open Sans" w:cs="Open Sans"/>
          <w:i/>
          <w:szCs w:val="20"/>
        </w:rPr>
        <w:t xml:space="preserve">Pojasnilo je bilo dne, </w:t>
      </w:r>
      <w:r w:rsidR="00FE09A2">
        <w:rPr>
          <w:rFonts w:ascii="Open Sans" w:hAnsi="Open Sans" w:cs="Open Sans"/>
          <w:i/>
          <w:szCs w:val="20"/>
        </w:rPr>
        <w:t>30</w:t>
      </w:r>
      <w:r w:rsidRPr="004F7700">
        <w:rPr>
          <w:rFonts w:ascii="Open Sans" w:hAnsi="Open Sans" w:cs="Open Sans"/>
          <w:i/>
          <w:szCs w:val="20"/>
        </w:rPr>
        <w:t>.</w:t>
      </w:r>
      <w:r w:rsidRPr="004F7700">
        <w:rPr>
          <w:rFonts w:ascii="Open Sans" w:hAnsi="Open Sans" w:cs="Open Sans"/>
          <w:i/>
          <w:color w:val="000000"/>
          <w:szCs w:val="20"/>
        </w:rPr>
        <w:t xml:space="preserve"> </w:t>
      </w:r>
      <w:r w:rsidR="00131193" w:rsidRPr="004F7700">
        <w:rPr>
          <w:rFonts w:ascii="Open Sans" w:hAnsi="Open Sans" w:cs="Open Sans"/>
          <w:i/>
          <w:color w:val="000000"/>
          <w:szCs w:val="20"/>
        </w:rPr>
        <w:t>6</w:t>
      </w:r>
      <w:r w:rsidRPr="004F7700">
        <w:rPr>
          <w:rFonts w:ascii="Open Sans" w:hAnsi="Open Sans" w:cs="Open Sans"/>
          <w:i/>
          <w:color w:val="000000"/>
          <w:szCs w:val="20"/>
        </w:rPr>
        <w:t>. 202</w:t>
      </w:r>
      <w:r w:rsidR="00131193" w:rsidRPr="004F7700">
        <w:rPr>
          <w:rFonts w:ascii="Open Sans" w:hAnsi="Open Sans" w:cs="Open Sans"/>
          <w:i/>
          <w:color w:val="000000"/>
          <w:szCs w:val="20"/>
        </w:rPr>
        <w:t>6</w:t>
      </w:r>
      <w:r w:rsidRPr="004F7700">
        <w:rPr>
          <w:rFonts w:ascii="Open Sans" w:hAnsi="Open Sans" w:cs="Open Sans"/>
          <w:i/>
          <w:color w:val="000000"/>
          <w:szCs w:val="20"/>
        </w:rPr>
        <w:t xml:space="preserve"> </w:t>
      </w:r>
      <w:r w:rsidRPr="004F7700">
        <w:rPr>
          <w:rFonts w:ascii="Open Sans" w:hAnsi="Open Sans" w:cs="Open Sans"/>
          <w:i/>
          <w:szCs w:val="20"/>
        </w:rPr>
        <w:t>objavljeno tudi na Portalu javnih naročil.</w:t>
      </w:r>
    </w:p>
    <w:p w14:paraId="6B0DBCA8" w14:textId="77777777" w:rsidR="0081641E" w:rsidRPr="004F7700" w:rsidRDefault="0081641E" w:rsidP="00571A9A">
      <w:pPr>
        <w:keepNext/>
        <w:keepLines/>
        <w:spacing w:after="0" w:line="240" w:lineRule="auto"/>
        <w:rPr>
          <w:rFonts w:ascii="Open Sans" w:hAnsi="Open Sans" w:cs="Open Sans"/>
          <w:szCs w:val="20"/>
        </w:rPr>
      </w:pPr>
    </w:p>
    <w:p w14:paraId="090B6B73" w14:textId="71B0899C" w:rsidR="00962B78" w:rsidRPr="004F7700" w:rsidRDefault="00962B78" w:rsidP="00571A9A">
      <w:pPr>
        <w:keepNext/>
        <w:keepLines/>
        <w:spacing w:after="0" w:line="240" w:lineRule="auto"/>
        <w:rPr>
          <w:rFonts w:ascii="Open Sans" w:hAnsi="Open Sans" w:cs="Open Sans"/>
          <w:szCs w:val="20"/>
        </w:rPr>
      </w:pPr>
      <w:r w:rsidRPr="004F7700">
        <w:rPr>
          <w:rFonts w:ascii="Open Sans" w:hAnsi="Open Sans" w:cs="Open Sans"/>
          <w:szCs w:val="20"/>
        </w:rPr>
        <w:t>Lepo pozdravljeni!</w:t>
      </w:r>
    </w:p>
    <w:p w14:paraId="1C9C24E7" w14:textId="4C1DBA1F" w:rsidR="00621825" w:rsidRPr="004F7700" w:rsidRDefault="00621825" w:rsidP="00571A9A">
      <w:pPr>
        <w:keepNext/>
        <w:keepLines/>
        <w:spacing w:after="0" w:line="240" w:lineRule="auto"/>
        <w:rPr>
          <w:rFonts w:ascii="Open Sans" w:hAnsi="Open Sans" w:cs="Open Sans"/>
          <w:szCs w:val="20"/>
        </w:rPr>
      </w:pPr>
    </w:p>
    <w:p w14:paraId="1625DC58" w14:textId="7728A939" w:rsidR="00706332" w:rsidRPr="004F7700" w:rsidRDefault="00103F0F" w:rsidP="00571A9A">
      <w:pPr>
        <w:keepNext/>
        <w:keepLines/>
        <w:tabs>
          <w:tab w:val="left" w:pos="5103"/>
        </w:tabs>
        <w:spacing w:after="0" w:line="240" w:lineRule="auto"/>
        <w:rPr>
          <w:rFonts w:ascii="Open Sans" w:hAnsi="Open Sans" w:cs="Open Sans"/>
          <w:szCs w:val="20"/>
        </w:rPr>
      </w:pPr>
      <w:r>
        <w:rPr>
          <w:rFonts w:ascii="Open Sans" w:hAnsi="Open Sans" w:cs="Open Sans"/>
          <w:szCs w:val="20"/>
        </w:rPr>
        <w:tab/>
      </w:r>
      <w:r w:rsidR="00706332" w:rsidRPr="004F7700">
        <w:rPr>
          <w:rFonts w:ascii="Open Sans" w:hAnsi="Open Sans" w:cs="Open Sans"/>
          <w:szCs w:val="20"/>
        </w:rPr>
        <w:t>JAVNI HOLDING Ljubljana</w:t>
      </w:r>
    </w:p>
    <w:p w14:paraId="4582CCF9" w14:textId="51163C4F" w:rsidR="00AA4C0A" w:rsidRPr="004F7700" w:rsidRDefault="004F7700" w:rsidP="00571A9A">
      <w:pPr>
        <w:keepNext/>
        <w:keepLines/>
        <w:tabs>
          <w:tab w:val="left" w:pos="5103"/>
        </w:tabs>
        <w:spacing w:after="0" w:line="240" w:lineRule="auto"/>
        <w:rPr>
          <w:rFonts w:ascii="Open Sans" w:hAnsi="Open Sans" w:cs="Open Sans"/>
          <w:szCs w:val="20"/>
        </w:rPr>
      </w:pPr>
      <w:r>
        <w:rPr>
          <w:rFonts w:ascii="Open Sans" w:hAnsi="Open Sans" w:cs="Open Sans"/>
          <w:szCs w:val="20"/>
        </w:rPr>
        <w:tab/>
      </w:r>
      <w:r w:rsidR="00706332" w:rsidRPr="004F7700">
        <w:rPr>
          <w:rFonts w:ascii="Open Sans" w:hAnsi="Open Sans" w:cs="Open Sans"/>
          <w:szCs w:val="20"/>
        </w:rPr>
        <w:t>Sektor za javna naročila</w:t>
      </w:r>
    </w:p>
    <w:sectPr w:rsidR="00AA4C0A" w:rsidRPr="004F7700" w:rsidSect="00663B8C">
      <w:headerReference w:type="default" r:id="rId9"/>
      <w:footerReference w:type="default" r:id="rId10"/>
      <w:headerReference w:type="first" r:id="rId11"/>
      <w:footerReference w:type="first" r:id="rId12"/>
      <w:pgSz w:w="11906" w:h="16838"/>
      <w:pgMar w:top="1417" w:right="991" w:bottom="1417" w:left="1417" w:header="708" w:footer="2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BEFBD" w14:textId="77777777" w:rsidR="005E575E" w:rsidRDefault="005E575E" w:rsidP="00706332">
      <w:pPr>
        <w:spacing w:after="0" w:line="240" w:lineRule="auto"/>
      </w:pPr>
      <w:r>
        <w:separator/>
      </w:r>
    </w:p>
  </w:endnote>
  <w:endnote w:type="continuationSeparator" w:id="0">
    <w:p w14:paraId="02130EE3" w14:textId="77777777" w:rsidR="005E575E" w:rsidRDefault="005E575E" w:rsidP="00706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1E8E1" w14:textId="0EF6D1BB" w:rsidR="008D5995" w:rsidRPr="00925808" w:rsidRDefault="008D5995">
    <w:pPr>
      <w:pStyle w:val="Noga"/>
      <w:rPr>
        <w:rFonts w:ascii="Tahoma" w:hAnsi="Tahoma" w:cs="Tahoma"/>
        <w:sz w:val="18"/>
      </w:rPr>
    </w:pPr>
    <w:r w:rsidRPr="00925808">
      <w:rPr>
        <w:rFonts w:ascii="Tahoma" w:hAnsi="Tahoma" w:cs="Tahoma"/>
        <w:sz w:val="18"/>
      </w:rPr>
      <w:t xml:space="preserve">Stran </w:t>
    </w:r>
    <w:sdt>
      <w:sdtPr>
        <w:rPr>
          <w:rFonts w:ascii="Tahoma" w:hAnsi="Tahoma" w:cs="Tahoma"/>
          <w:sz w:val="18"/>
        </w:rPr>
        <w:id w:val="2110767524"/>
        <w:docPartObj>
          <w:docPartGallery w:val="Page Numbers (Bottom of Page)"/>
          <w:docPartUnique/>
        </w:docPartObj>
      </w:sdtPr>
      <w:sdtEndPr/>
      <w:sdtContent>
        <w:r w:rsidRPr="00925808">
          <w:rPr>
            <w:rFonts w:ascii="Tahoma" w:hAnsi="Tahoma" w:cs="Tahoma"/>
            <w:sz w:val="18"/>
          </w:rPr>
          <w:fldChar w:fldCharType="begin"/>
        </w:r>
        <w:r w:rsidRPr="00925808">
          <w:rPr>
            <w:rFonts w:ascii="Tahoma" w:hAnsi="Tahoma" w:cs="Tahoma"/>
            <w:sz w:val="18"/>
          </w:rPr>
          <w:instrText>PAGE   \* MERGEFORMAT</w:instrText>
        </w:r>
        <w:r w:rsidRPr="00925808">
          <w:rPr>
            <w:rFonts w:ascii="Tahoma" w:hAnsi="Tahoma" w:cs="Tahoma"/>
            <w:sz w:val="18"/>
          </w:rPr>
          <w:fldChar w:fldCharType="separate"/>
        </w:r>
        <w:r w:rsidR="0070185E">
          <w:rPr>
            <w:rFonts w:ascii="Tahoma" w:hAnsi="Tahoma" w:cs="Tahoma"/>
            <w:noProof/>
            <w:sz w:val="18"/>
          </w:rPr>
          <w:t>4</w:t>
        </w:r>
        <w:r w:rsidRPr="00925808">
          <w:rPr>
            <w:rFonts w:ascii="Tahoma" w:hAnsi="Tahoma" w:cs="Tahoma"/>
            <w:sz w:val="18"/>
          </w:rPr>
          <w:fldChar w:fldCharType="end"/>
        </w:r>
      </w:sdtContent>
    </w:sdt>
  </w:p>
  <w:p w14:paraId="0BCFCEDE" w14:textId="77777777" w:rsidR="008D5995" w:rsidRPr="00706332" w:rsidRDefault="008D5995" w:rsidP="007063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83466" w14:textId="77777777" w:rsidR="00196C74" w:rsidRPr="00401B05" w:rsidRDefault="00196C74" w:rsidP="00196C74">
    <w:pPr>
      <w:pStyle w:val="Noga"/>
      <w:jc w:val="right"/>
    </w:pPr>
    <w:r w:rsidRPr="005332C6">
      <w:rPr>
        <w:noProof/>
        <w:sz w:val="16"/>
        <w:szCs w:val="16"/>
      </w:rPr>
      <w:drawing>
        <wp:inline distT="0" distB="0" distL="0" distR="0" wp14:anchorId="6F0F14AE" wp14:editId="30993912">
          <wp:extent cx="2430145" cy="783270"/>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0E372EC3" w14:textId="61B999FA" w:rsidR="008D5995" w:rsidRPr="0087796F" w:rsidRDefault="008D5995" w:rsidP="008779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A7F28" w14:textId="77777777" w:rsidR="005E575E" w:rsidRDefault="005E575E" w:rsidP="00706332">
      <w:pPr>
        <w:spacing w:after="0" w:line="240" w:lineRule="auto"/>
      </w:pPr>
      <w:r>
        <w:separator/>
      </w:r>
    </w:p>
  </w:footnote>
  <w:footnote w:type="continuationSeparator" w:id="0">
    <w:p w14:paraId="550956EF" w14:textId="77777777" w:rsidR="005E575E" w:rsidRDefault="005E575E" w:rsidP="00706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BE5A8" w14:textId="77777777" w:rsidR="008D5995" w:rsidRDefault="008D5995" w:rsidP="00706332">
    <w:pPr>
      <w:pStyle w:val="Glava"/>
      <w:tabs>
        <w:tab w:val="clear" w:pos="4536"/>
        <w:tab w:val="center" w:pos="7655"/>
      </w:tabs>
      <w:ind w:right="-1133"/>
    </w:pPr>
    <w:r>
      <w:tab/>
    </w:r>
  </w:p>
  <w:p w14:paraId="25860A04" w14:textId="77777777" w:rsidR="008D5995" w:rsidRDefault="008D599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9CC3" w14:textId="77777777" w:rsidR="008D5995" w:rsidRDefault="008D5995" w:rsidP="0087796F">
    <w:pPr>
      <w:pStyle w:val="Glava"/>
      <w:keepLines/>
      <w:widowControl w:val="0"/>
      <w:tabs>
        <w:tab w:val="clear" w:pos="4536"/>
        <w:tab w:val="center" w:pos="8080"/>
      </w:tabs>
      <w:ind w:right="-1134"/>
    </w:pPr>
    <w:r>
      <w:tab/>
    </w:r>
    <w:r>
      <w:rPr>
        <w:noProof/>
      </w:rPr>
      <w:drawing>
        <wp:inline distT="0" distB="0" distL="0" distR="0" wp14:anchorId="2D719DA3" wp14:editId="7AB943EA">
          <wp:extent cx="3438525" cy="1823085"/>
          <wp:effectExtent l="0" t="0" r="9525" b="5715"/>
          <wp:docPr id="149" name="Slika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FBF7FB7" w14:textId="1E9AD3AB" w:rsidR="008D5995" w:rsidRPr="0087796F" w:rsidRDefault="008D5995" w:rsidP="0087796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07BB"/>
    <w:multiLevelType w:val="hybridMultilevel"/>
    <w:tmpl w:val="9F143B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8C4D18"/>
    <w:multiLevelType w:val="hybridMultilevel"/>
    <w:tmpl w:val="386CD21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11F46"/>
    <w:multiLevelType w:val="hybridMultilevel"/>
    <w:tmpl w:val="8352586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B4103"/>
    <w:multiLevelType w:val="hybridMultilevel"/>
    <w:tmpl w:val="C8F863C0"/>
    <w:lvl w:ilvl="0" w:tplc="53C079F2">
      <w:numFmt w:val="bullet"/>
      <w:lvlText w:val="-"/>
      <w:lvlJc w:val="left"/>
      <w:pPr>
        <w:ind w:left="720" w:hanging="360"/>
      </w:pPr>
      <w:rPr>
        <w:rFonts w:ascii="Tahoma" w:eastAsia="Times New Roman" w:hAnsi="Tahoma" w:cs="Tahoma"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FF1896"/>
    <w:multiLevelType w:val="hybridMultilevel"/>
    <w:tmpl w:val="273CA9A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47318D"/>
    <w:multiLevelType w:val="hybridMultilevel"/>
    <w:tmpl w:val="A38CAD8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12A62DFC"/>
    <w:multiLevelType w:val="hybridMultilevel"/>
    <w:tmpl w:val="18248BB2"/>
    <w:lvl w:ilvl="0" w:tplc="2A1E3A9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5B45751"/>
    <w:multiLevelType w:val="hybridMultilevel"/>
    <w:tmpl w:val="7A3E42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927F81"/>
    <w:multiLevelType w:val="hybridMultilevel"/>
    <w:tmpl w:val="8918C266"/>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D86A3B"/>
    <w:multiLevelType w:val="hybridMultilevel"/>
    <w:tmpl w:val="94E6E40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22008F"/>
    <w:multiLevelType w:val="hybridMultilevel"/>
    <w:tmpl w:val="901ABEBA"/>
    <w:lvl w:ilvl="0" w:tplc="2826BDE6">
      <w:start w:val="100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20743F57"/>
    <w:multiLevelType w:val="hybridMultilevel"/>
    <w:tmpl w:val="253CD1C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6E720F0"/>
    <w:multiLevelType w:val="hybridMultilevel"/>
    <w:tmpl w:val="B9DCCE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93E73A6"/>
    <w:multiLevelType w:val="hybridMultilevel"/>
    <w:tmpl w:val="B066A752"/>
    <w:lvl w:ilvl="0" w:tplc="116814AE">
      <w:start w:val="100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9E6693"/>
    <w:multiLevelType w:val="hybridMultilevel"/>
    <w:tmpl w:val="D1BC9B3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1E49A7"/>
    <w:multiLevelType w:val="hybridMultilevel"/>
    <w:tmpl w:val="2EFE25C6"/>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9258A4"/>
    <w:multiLevelType w:val="hybridMultilevel"/>
    <w:tmpl w:val="8E9EBA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469A5115"/>
    <w:multiLevelType w:val="hybridMultilevel"/>
    <w:tmpl w:val="8AF6780E"/>
    <w:lvl w:ilvl="0" w:tplc="08F623D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761F49"/>
    <w:multiLevelType w:val="hybridMultilevel"/>
    <w:tmpl w:val="4752941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1E06AC"/>
    <w:multiLevelType w:val="hybridMultilevel"/>
    <w:tmpl w:val="52F27002"/>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3011579"/>
    <w:multiLevelType w:val="hybridMultilevel"/>
    <w:tmpl w:val="3E7C7358"/>
    <w:lvl w:ilvl="0" w:tplc="0424000F">
      <w:start w:val="1"/>
      <w:numFmt w:val="decimal"/>
      <w:lvlText w:val="%1."/>
      <w:lvlJc w:val="left"/>
      <w:pPr>
        <w:ind w:left="720" w:hanging="360"/>
      </w:pPr>
      <w:rPr>
        <w:rFonts w:hint="default"/>
      </w:rPr>
    </w:lvl>
    <w:lvl w:ilvl="1" w:tplc="94D64CD4">
      <w:numFmt w:val="bullet"/>
      <w:lvlText w:val="-"/>
      <w:lvlJc w:val="left"/>
      <w:pPr>
        <w:ind w:left="1440" w:hanging="360"/>
      </w:pPr>
      <w:rPr>
        <w:rFonts w:ascii="Tahoma" w:eastAsiaTheme="minorHAnsi"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937ED1"/>
    <w:multiLevelType w:val="hybridMultilevel"/>
    <w:tmpl w:val="175449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6B2245"/>
    <w:multiLevelType w:val="hybridMultilevel"/>
    <w:tmpl w:val="DF4E66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CC10D2"/>
    <w:multiLevelType w:val="hybridMultilevel"/>
    <w:tmpl w:val="E848B578"/>
    <w:lvl w:ilvl="0" w:tplc="9D8C90FA">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1D24"/>
    <w:multiLevelType w:val="hybridMultilevel"/>
    <w:tmpl w:val="33826688"/>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557E9D"/>
    <w:multiLevelType w:val="hybridMultilevel"/>
    <w:tmpl w:val="253CD1C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9917622"/>
    <w:multiLevelType w:val="hybridMultilevel"/>
    <w:tmpl w:val="1AF696EA"/>
    <w:lvl w:ilvl="0" w:tplc="6AE2F81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F009EB"/>
    <w:multiLevelType w:val="hybridMultilevel"/>
    <w:tmpl w:val="9EFCC2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C454290"/>
    <w:multiLevelType w:val="hybridMultilevel"/>
    <w:tmpl w:val="C43E2B66"/>
    <w:lvl w:ilvl="0" w:tplc="EEA86A1A">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C2477B"/>
    <w:multiLevelType w:val="hybridMultilevel"/>
    <w:tmpl w:val="B0B49C18"/>
    <w:lvl w:ilvl="0" w:tplc="43742B2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9641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5874604">
    <w:abstractNumId w:val="5"/>
  </w:num>
  <w:num w:numId="3" w16cid:durableId="620720570">
    <w:abstractNumId w:val="23"/>
  </w:num>
  <w:num w:numId="4" w16cid:durableId="1981111195">
    <w:abstractNumId w:val="7"/>
  </w:num>
  <w:num w:numId="5" w16cid:durableId="1062407043">
    <w:abstractNumId w:val="21"/>
  </w:num>
  <w:num w:numId="6" w16cid:durableId="2110808556">
    <w:abstractNumId w:val="20"/>
  </w:num>
  <w:num w:numId="7" w16cid:durableId="970285502">
    <w:abstractNumId w:val="25"/>
  </w:num>
  <w:num w:numId="8" w16cid:durableId="598414747">
    <w:abstractNumId w:val="18"/>
  </w:num>
  <w:num w:numId="9" w16cid:durableId="1896236569">
    <w:abstractNumId w:val="16"/>
  </w:num>
  <w:num w:numId="10" w16cid:durableId="269515506">
    <w:abstractNumId w:val="24"/>
  </w:num>
  <w:num w:numId="11" w16cid:durableId="1203204186">
    <w:abstractNumId w:val="28"/>
  </w:num>
  <w:num w:numId="12" w16cid:durableId="1174688925">
    <w:abstractNumId w:val="6"/>
  </w:num>
  <w:num w:numId="13" w16cid:durableId="543716298">
    <w:abstractNumId w:val="6"/>
  </w:num>
  <w:num w:numId="14" w16cid:durableId="909467174">
    <w:abstractNumId w:val="8"/>
  </w:num>
  <w:num w:numId="15" w16cid:durableId="514927441">
    <w:abstractNumId w:val="0"/>
  </w:num>
  <w:num w:numId="16" w16cid:durableId="1642464736">
    <w:abstractNumId w:val="14"/>
  </w:num>
  <w:num w:numId="17" w16cid:durableId="1822652633">
    <w:abstractNumId w:val="10"/>
  </w:num>
  <w:num w:numId="18" w16cid:durableId="1488596581">
    <w:abstractNumId w:val="26"/>
  </w:num>
  <w:num w:numId="19" w16cid:durableId="614093019">
    <w:abstractNumId w:val="2"/>
  </w:num>
  <w:num w:numId="20" w16cid:durableId="1680160760">
    <w:abstractNumId w:val="9"/>
  </w:num>
  <w:num w:numId="21" w16cid:durableId="12848440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7843435">
    <w:abstractNumId w:val="19"/>
  </w:num>
  <w:num w:numId="23" w16cid:durableId="18868702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1426968">
    <w:abstractNumId w:val="31"/>
  </w:num>
  <w:num w:numId="25" w16cid:durableId="1589734924">
    <w:abstractNumId w:val="1"/>
  </w:num>
  <w:num w:numId="26" w16cid:durableId="703675401">
    <w:abstractNumId w:val="30"/>
  </w:num>
  <w:num w:numId="27" w16cid:durableId="702630495">
    <w:abstractNumId w:val="29"/>
  </w:num>
  <w:num w:numId="28" w16cid:durableId="1489830162">
    <w:abstractNumId w:val="22"/>
  </w:num>
  <w:num w:numId="29" w16cid:durableId="894120885">
    <w:abstractNumId w:val="4"/>
  </w:num>
  <w:num w:numId="30" w16cid:durableId="97408554">
    <w:abstractNumId w:val="15"/>
  </w:num>
  <w:num w:numId="31" w16cid:durableId="160202480">
    <w:abstractNumId w:val="12"/>
  </w:num>
  <w:num w:numId="32" w16cid:durableId="1118571874">
    <w:abstractNumId w:val="27"/>
  </w:num>
  <w:num w:numId="33" w16cid:durableId="876234923">
    <w:abstractNumId w:val="11"/>
  </w:num>
  <w:num w:numId="34" w16cid:durableId="1057582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17F"/>
    <w:rsid w:val="0001735E"/>
    <w:rsid w:val="000264F1"/>
    <w:rsid w:val="00036B9B"/>
    <w:rsid w:val="00043E32"/>
    <w:rsid w:val="00056F05"/>
    <w:rsid w:val="00064870"/>
    <w:rsid w:val="00064BBE"/>
    <w:rsid w:val="00070015"/>
    <w:rsid w:val="0007011A"/>
    <w:rsid w:val="000852BF"/>
    <w:rsid w:val="00095B7D"/>
    <w:rsid w:val="000A2A96"/>
    <w:rsid w:val="000B05D4"/>
    <w:rsid w:val="000B0708"/>
    <w:rsid w:val="000B664B"/>
    <w:rsid w:val="000B791F"/>
    <w:rsid w:val="000B798F"/>
    <w:rsid w:val="000B79C7"/>
    <w:rsid w:val="000F1EB6"/>
    <w:rsid w:val="000F281E"/>
    <w:rsid w:val="00101B6C"/>
    <w:rsid w:val="00103F0F"/>
    <w:rsid w:val="00117BCA"/>
    <w:rsid w:val="00121912"/>
    <w:rsid w:val="00125E0A"/>
    <w:rsid w:val="0012681D"/>
    <w:rsid w:val="00131193"/>
    <w:rsid w:val="0013443D"/>
    <w:rsid w:val="001509AA"/>
    <w:rsid w:val="00161083"/>
    <w:rsid w:val="00171C30"/>
    <w:rsid w:val="00193410"/>
    <w:rsid w:val="00196C74"/>
    <w:rsid w:val="001D2EE9"/>
    <w:rsid w:val="001D53D0"/>
    <w:rsid w:val="001E3234"/>
    <w:rsid w:val="001E48E4"/>
    <w:rsid w:val="001E7DCF"/>
    <w:rsid w:val="001F3721"/>
    <w:rsid w:val="001F7309"/>
    <w:rsid w:val="001F73EB"/>
    <w:rsid w:val="0020794A"/>
    <w:rsid w:val="00215615"/>
    <w:rsid w:val="00221E72"/>
    <w:rsid w:val="00226C09"/>
    <w:rsid w:val="00227B9D"/>
    <w:rsid w:val="00232D7B"/>
    <w:rsid w:val="00237B4E"/>
    <w:rsid w:val="00237C03"/>
    <w:rsid w:val="00240558"/>
    <w:rsid w:val="002405E1"/>
    <w:rsid w:val="0025376F"/>
    <w:rsid w:val="00262A21"/>
    <w:rsid w:val="00262DC0"/>
    <w:rsid w:val="002741CE"/>
    <w:rsid w:val="002879C4"/>
    <w:rsid w:val="002A4DCF"/>
    <w:rsid w:val="002A6E93"/>
    <w:rsid w:val="002B05FF"/>
    <w:rsid w:val="002B13BC"/>
    <w:rsid w:val="002B5C4A"/>
    <w:rsid w:val="002B6D11"/>
    <w:rsid w:val="002B780B"/>
    <w:rsid w:val="002C1DE2"/>
    <w:rsid w:val="002C2FAA"/>
    <w:rsid w:val="002C7414"/>
    <w:rsid w:val="002D0EC1"/>
    <w:rsid w:val="002D45A9"/>
    <w:rsid w:val="002D5BC1"/>
    <w:rsid w:val="002F008F"/>
    <w:rsid w:val="002F3A32"/>
    <w:rsid w:val="00304A4C"/>
    <w:rsid w:val="003152A5"/>
    <w:rsid w:val="00315C75"/>
    <w:rsid w:val="00327F54"/>
    <w:rsid w:val="00330997"/>
    <w:rsid w:val="003328EF"/>
    <w:rsid w:val="0034318C"/>
    <w:rsid w:val="003538DF"/>
    <w:rsid w:val="003558D4"/>
    <w:rsid w:val="0036087E"/>
    <w:rsid w:val="00367648"/>
    <w:rsid w:val="0037304F"/>
    <w:rsid w:val="003769C6"/>
    <w:rsid w:val="00390BA4"/>
    <w:rsid w:val="003A307D"/>
    <w:rsid w:val="003A78AB"/>
    <w:rsid w:val="003B17C8"/>
    <w:rsid w:val="003C2D13"/>
    <w:rsid w:val="003C34B0"/>
    <w:rsid w:val="003C50AB"/>
    <w:rsid w:val="003D57D3"/>
    <w:rsid w:val="003D59DD"/>
    <w:rsid w:val="003E42AC"/>
    <w:rsid w:val="003E4AC7"/>
    <w:rsid w:val="003E634D"/>
    <w:rsid w:val="003E6ED6"/>
    <w:rsid w:val="003F0405"/>
    <w:rsid w:val="004004FF"/>
    <w:rsid w:val="0040345B"/>
    <w:rsid w:val="00410EE6"/>
    <w:rsid w:val="0042445A"/>
    <w:rsid w:val="00443892"/>
    <w:rsid w:val="00446D89"/>
    <w:rsid w:val="00453872"/>
    <w:rsid w:val="00455138"/>
    <w:rsid w:val="00461CAA"/>
    <w:rsid w:val="00461DD4"/>
    <w:rsid w:val="0047186D"/>
    <w:rsid w:val="00475AAF"/>
    <w:rsid w:val="00483FCE"/>
    <w:rsid w:val="00487B4F"/>
    <w:rsid w:val="00497BCD"/>
    <w:rsid w:val="004A4DCF"/>
    <w:rsid w:val="004B1AA2"/>
    <w:rsid w:val="004E6437"/>
    <w:rsid w:val="004F1CB7"/>
    <w:rsid w:val="004F42B1"/>
    <w:rsid w:val="004F7700"/>
    <w:rsid w:val="004F7F9C"/>
    <w:rsid w:val="005240B4"/>
    <w:rsid w:val="00534920"/>
    <w:rsid w:val="0053502B"/>
    <w:rsid w:val="005541CE"/>
    <w:rsid w:val="00560D01"/>
    <w:rsid w:val="00571A9A"/>
    <w:rsid w:val="00582673"/>
    <w:rsid w:val="00590B80"/>
    <w:rsid w:val="005B0DBE"/>
    <w:rsid w:val="005B0FE3"/>
    <w:rsid w:val="005B32BA"/>
    <w:rsid w:val="005C7DDC"/>
    <w:rsid w:val="005D7F4A"/>
    <w:rsid w:val="005E0662"/>
    <w:rsid w:val="005E39D0"/>
    <w:rsid w:val="005E46E2"/>
    <w:rsid w:val="005E575E"/>
    <w:rsid w:val="005F6484"/>
    <w:rsid w:val="006050AC"/>
    <w:rsid w:val="00607D19"/>
    <w:rsid w:val="00610CBF"/>
    <w:rsid w:val="00613D1F"/>
    <w:rsid w:val="00621659"/>
    <w:rsid w:val="00621825"/>
    <w:rsid w:val="00623113"/>
    <w:rsid w:val="00623FF7"/>
    <w:rsid w:val="0062473D"/>
    <w:rsid w:val="006305F7"/>
    <w:rsid w:val="0064555F"/>
    <w:rsid w:val="00646285"/>
    <w:rsid w:val="00663B8C"/>
    <w:rsid w:val="0066451F"/>
    <w:rsid w:val="006837A5"/>
    <w:rsid w:val="006966AB"/>
    <w:rsid w:val="006970A7"/>
    <w:rsid w:val="006B1B83"/>
    <w:rsid w:val="006B6DE8"/>
    <w:rsid w:val="006C42B4"/>
    <w:rsid w:val="006D1173"/>
    <w:rsid w:val="006D1205"/>
    <w:rsid w:val="006D4FAD"/>
    <w:rsid w:val="006D60B6"/>
    <w:rsid w:val="006D6286"/>
    <w:rsid w:val="006D6CE6"/>
    <w:rsid w:val="006E3B43"/>
    <w:rsid w:val="006E677B"/>
    <w:rsid w:val="006E7EEF"/>
    <w:rsid w:val="0070185E"/>
    <w:rsid w:val="00706332"/>
    <w:rsid w:val="00730696"/>
    <w:rsid w:val="00731968"/>
    <w:rsid w:val="00733732"/>
    <w:rsid w:val="0075796A"/>
    <w:rsid w:val="007624E5"/>
    <w:rsid w:val="00772AD4"/>
    <w:rsid w:val="0077798F"/>
    <w:rsid w:val="00781C93"/>
    <w:rsid w:val="00793F18"/>
    <w:rsid w:val="007A185E"/>
    <w:rsid w:val="007A2B43"/>
    <w:rsid w:val="007B1B90"/>
    <w:rsid w:val="007B2C9B"/>
    <w:rsid w:val="007B643D"/>
    <w:rsid w:val="007B70C5"/>
    <w:rsid w:val="007C0979"/>
    <w:rsid w:val="007C1393"/>
    <w:rsid w:val="007C16CF"/>
    <w:rsid w:val="007C2B87"/>
    <w:rsid w:val="007C3545"/>
    <w:rsid w:val="007D4757"/>
    <w:rsid w:val="007E1910"/>
    <w:rsid w:val="0080235D"/>
    <w:rsid w:val="008041C7"/>
    <w:rsid w:val="0080570C"/>
    <w:rsid w:val="00807659"/>
    <w:rsid w:val="0081541E"/>
    <w:rsid w:val="0081641E"/>
    <w:rsid w:val="00817863"/>
    <w:rsid w:val="00821494"/>
    <w:rsid w:val="00822229"/>
    <w:rsid w:val="0082724C"/>
    <w:rsid w:val="00827EB1"/>
    <w:rsid w:val="0084619C"/>
    <w:rsid w:val="0084667C"/>
    <w:rsid w:val="00850B66"/>
    <w:rsid w:val="0085423E"/>
    <w:rsid w:val="00860AF0"/>
    <w:rsid w:val="00864E5B"/>
    <w:rsid w:val="00865BD5"/>
    <w:rsid w:val="008723A8"/>
    <w:rsid w:val="008738F0"/>
    <w:rsid w:val="0087796F"/>
    <w:rsid w:val="00880596"/>
    <w:rsid w:val="00881B68"/>
    <w:rsid w:val="0088475C"/>
    <w:rsid w:val="00884AA0"/>
    <w:rsid w:val="008903F5"/>
    <w:rsid w:val="00892C7A"/>
    <w:rsid w:val="00894734"/>
    <w:rsid w:val="008B314C"/>
    <w:rsid w:val="008B7578"/>
    <w:rsid w:val="008D0BDD"/>
    <w:rsid w:val="008D5995"/>
    <w:rsid w:val="008E235D"/>
    <w:rsid w:val="008F6B1D"/>
    <w:rsid w:val="00924EC2"/>
    <w:rsid w:val="00925808"/>
    <w:rsid w:val="009312FF"/>
    <w:rsid w:val="00935BCA"/>
    <w:rsid w:val="00942690"/>
    <w:rsid w:val="00947546"/>
    <w:rsid w:val="00962B78"/>
    <w:rsid w:val="00972E31"/>
    <w:rsid w:val="009751AA"/>
    <w:rsid w:val="00975A6E"/>
    <w:rsid w:val="00982C68"/>
    <w:rsid w:val="00985766"/>
    <w:rsid w:val="00987D03"/>
    <w:rsid w:val="009919B9"/>
    <w:rsid w:val="009967B1"/>
    <w:rsid w:val="009C5AD4"/>
    <w:rsid w:val="009D3074"/>
    <w:rsid w:val="009D42B8"/>
    <w:rsid w:val="009E4BED"/>
    <w:rsid w:val="009E56F2"/>
    <w:rsid w:val="00A0158A"/>
    <w:rsid w:val="00A03BFD"/>
    <w:rsid w:val="00A06D58"/>
    <w:rsid w:val="00A12A54"/>
    <w:rsid w:val="00A27A6C"/>
    <w:rsid w:val="00A36330"/>
    <w:rsid w:val="00A6663B"/>
    <w:rsid w:val="00A7017F"/>
    <w:rsid w:val="00A7164B"/>
    <w:rsid w:val="00A75C32"/>
    <w:rsid w:val="00A77EEC"/>
    <w:rsid w:val="00A81397"/>
    <w:rsid w:val="00A90876"/>
    <w:rsid w:val="00A91DAC"/>
    <w:rsid w:val="00A93F16"/>
    <w:rsid w:val="00AA04A1"/>
    <w:rsid w:val="00AA3528"/>
    <w:rsid w:val="00AA4413"/>
    <w:rsid w:val="00AA4C0A"/>
    <w:rsid w:val="00AB52F1"/>
    <w:rsid w:val="00AC56CA"/>
    <w:rsid w:val="00AD006F"/>
    <w:rsid w:val="00AE2268"/>
    <w:rsid w:val="00AE6AA6"/>
    <w:rsid w:val="00AF4793"/>
    <w:rsid w:val="00B00580"/>
    <w:rsid w:val="00B0190B"/>
    <w:rsid w:val="00B163CC"/>
    <w:rsid w:val="00B245D0"/>
    <w:rsid w:val="00B31D2A"/>
    <w:rsid w:val="00B33B64"/>
    <w:rsid w:val="00B45C1A"/>
    <w:rsid w:val="00B50EE3"/>
    <w:rsid w:val="00B53F04"/>
    <w:rsid w:val="00B610D3"/>
    <w:rsid w:val="00B67106"/>
    <w:rsid w:val="00B718A9"/>
    <w:rsid w:val="00B87FC0"/>
    <w:rsid w:val="00B9655F"/>
    <w:rsid w:val="00BA5700"/>
    <w:rsid w:val="00BA5803"/>
    <w:rsid w:val="00BC0C48"/>
    <w:rsid w:val="00BC6969"/>
    <w:rsid w:val="00BD69EB"/>
    <w:rsid w:val="00BD6A7B"/>
    <w:rsid w:val="00BE0C24"/>
    <w:rsid w:val="00BE4CBE"/>
    <w:rsid w:val="00BE5210"/>
    <w:rsid w:val="00BF34D8"/>
    <w:rsid w:val="00BF54FE"/>
    <w:rsid w:val="00BF5B7D"/>
    <w:rsid w:val="00C01609"/>
    <w:rsid w:val="00C03D0B"/>
    <w:rsid w:val="00C047F3"/>
    <w:rsid w:val="00C1240D"/>
    <w:rsid w:val="00C23483"/>
    <w:rsid w:val="00C40C21"/>
    <w:rsid w:val="00C438AD"/>
    <w:rsid w:val="00C5441B"/>
    <w:rsid w:val="00C66708"/>
    <w:rsid w:val="00C752A4"/>
    <w:rsid w:val="00C76146"/>
    <w:rsid w:val="00C841AA"/>
    <w:rsid w:val="00CA3B6B"/>
    <w:rsid w:val="00CC209A"/>
    <w:rsid w:val="00CC7F5E"/>
    <w:rsid w:val="00CD5521"/>
    <w:rsid w:val="00CD63A1"/>
    <w:rsid w:val="00CF003D"/>
    <w:rsid w:val="00CF23BD"/>
    <w:rsid w:val="00CF4A9A"/>
    <w:rsid w:val="00D07326"/>
    <w:rsid w:val="00D073C2"/>
    <w:rsid w:val="00D102FF"/>
    <w:rsid w:val="00D17D8D"/>
    <w:rsid w:val="00D53789"/>
    <w:rsid w:val="00D55D4A"/>
    <w:rsid w:val="00D6264D"/>
    <w:rsid w:val="00D752AB"/>
    <w:rsid w:val="00D77567"/>
    <w:rsid w:val="00DA1FBE"/>
    <w:rsid w:val="00DA45CA"/>
    <w:rsid w:val="00DA712D"/>
    <w:rsid w:val="00DE2568"/>
    <w:rsid w:val="00DF0209"/>
    <w:rsid w:val="00DF082D"/>
    <w:rsid w:val="00DF6032"/>
    <w:rsid w:val="00DF73F2"/>
    <w:rsid w:val="00E000BA"/>
    <w:rsid w:val="00E02299"/>
    <w:rsid w:val="00E07BC1"/>
    <w:rsid w:val="00E12778"/>
    <w:rsid w:val="00E27076"/>
    <w:rsid w:val="00E30FE4"/>
    <w:rsid w:val="00E40A6C"/>
    <w:rsid w:val="00E41E24"/>
    <w:rsid w:val="00E41F5F"/>
    <w:rsid w:val="00E44851"/>
    <w:rsid w:val="00E44CB9"/>
    <w:rsid w:val="00E55985"/>
    <w:rsid w:val="00E61ADF"/>
    <w:rsid w:val="00E6236D"/>
    <w:rsid w:val="00E66BBA"/>
    <w:rsid w:val="00E81E65"/>
    <w:rsid w:val="00E8315F"/>
    <w:rsid w:val="00E91F4F"/>
    <w:rsid w:val="00E9480A"/>
    <w:rsid w:val="00E94D99"/>
    <w:rsid w:val="00E96AA0"/>
    <w:rsid w:val="00EA0646"/>
    <w:rsid w:val="00EA1FB9"/>
    <w:rsid w:val="00EA7C80"/>
    <w:rsid w:val="00EB0075"/>
    <w:rsid w:val="00EB1B24"/>
    <w:rsid w:val="00EB26F7"/>
    <w:rsid w:val="00EB6FD0"/>
    <w:rsid w:val="00EB7B0D"/>
    <w:rsid w:val="00EC1AF9"/>
    <w:rsid w:val="00EC6FF0"/>
    <w:rsid w:val="00ED0D72"/>
    <w:rsid w:val="00ED3611"/>
    <w:rsid w:val="00EE2EA5"/>
    <w:rsid w:val="00EE7F61"/>
    <w:rsid w:val="00EF61AB"/>
    <w:rsid w:val="00EF75DE"/>
    <w:rsid w:val="00F019B9"/>
    <w:rsid w:val="00F01B57"/>
    <w:rsid w:val="00F16D65"/>
    <w:rsid w:val="00F201CA"/>
    <w:rsid w:val="00F41D1F"/>
    <w:rsid w:val="00F44877"/>
    <w:rsid w:val="00F7467F"/>
    <w:rsid w:val="00F74A6C"/>
    <w:rsid w:val="00F84ABD"/>
    <w:rsid w:val="00F855AE"/>
    <w:rsid w:val="00F96714"/>
    <w:rsid w:val="00FA227B"/>
    <w:rsid w:val="00FA6EE7"/>
    <w:rsid w:val="00FB5DEC"/>
    <w:rsid w:val="00FB748F"/>
    <w:rsid w:val="00FC2741"/>
    <w:rsid w:val="00FD2BC5"/>
    <w:rsid w:val="00FD4D67"/>
    <w:rsid w:val="00FD51BC"/>
    <w:rsid w:val="00FE092D"/>
    <w:rsid w:val="00FE09A2"/>
    <w:rsid w:val="00FE1779"/>
    <w:rsid w:val="00FE3F88"/>
    <w:rsid w:val="00FE6EF9"/>
    <w:rsid w:val="00FF2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4B4DCB4"/>
  <w15:docId w15:val="{6B780F3B-22B0-4D53-BF72-DA778B3F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imes New Roman" w:hAnsi="Tahoma" w:cs="Tahoma"/>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3789"/>
    <w:rPr>
      <w:rFonts w:ascii="Times New Roman" w:hAnsi="Times New Roman" w:cs="Times New Roman"/>
      <w:sz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semiHidden/>
    <w:rsid w:val="008F6B1D"/>
    <w:pPr>
      <w:spacing w:after="0" w:line="240" w:lineRule="auto"/>
      <w:ind w:left="708"/>
    </w:pPr>
    <w:rPr>
      <w:rFonts w:ascii="Arial" w:hAnsi="Arial" w:cs="Arial"/>
      <w:sz w:val="24"/>
      <w:szCs w:val="20"/>
    </w:rPr>
  </w:style>
  <w:style w:type="character" w:customStyle="1" w:styleId="Telobesedila-zamikZnak">
    <w:name w:val="Telo besedila - zamik Znak"/>
    <w:basedOn w:val="Privzetapisavaodstavka"/>
    <w:link w:val="Telobesedila-zamik"/>
    <w:semiHidden/>
    <w:rsid w:val="008F6B1D"/>
    <w:rPr>
      <w:rFonts w:ascii="Arial" w:hAnsi="Arial" w:cs="Arial"/>
      <w:sz w:val="24"/>
      <w:szCs w:val="20"/>
      <w:lang w:eastAsia="sl-SI"/>
    </w:rPr>
  </w:style>
  <w:style w:type="paragraph" w:styleId="Glava">
    <w:name w:val="header"/>
    <w:aliases w:val="E-PVO-glava, Znak,Header-PR"/>
    <w:basedOn w:val="Navaden"/>
    <w:link w:val="GlavaZnak"/>
    <w:unhideWhenUsed/>
    <w:rsid w:val="00706332"/>
    <w:pPr>
      <w:tabs>
        <w:tab w:val="center" w:pos="4536"/>
        <w:tab w:val="right" w:pos="9072"/>
      </w:tabs>
      <w:spacing w:after="0" w:line="240" w:lineRule="auto"/>
    </w:pPr>
  </w:style>
  <w:style w:type="character" w:customStyle="1" w:styleId="GlavaZnak">
    <w:name w:val="Glava Znak"/>
    <w:aliases w:val="E-PVO-glava Znak, Znak Znak,Header-PR Znak"/>
    <w:basedOn w:val="Privzetapisavaodstavka"/>
    <w:link w:val="Glava"/>
    <w:rsid w:val="00706332"/>
    <w:rPr>
      <w:rFonts w:ascii="Times New Roman" w:hAnsi="Times New Roman" w:cs="Times New Roman"/>
      <w:sz w:val="20"/>
      <w:lang w:eastAsia="sl-SI"/>
    </w:rPr>
  </w:style>
  <w:style w:type="paragraph" w:styleId="Noga">
    <w:name w:val="footer"/>
    <w:basedOn w:val="Navaden"/>
    <w:link w:val="NogaZnak"/>
    <w:uiPriority w:val="99"/>
    <w:unhideWhenUsed/>
    <w:rsid w:val="00706332"/>
    <w:pPr>
      <w:tabs>
        <w:tab w:val="center" w:pos="4536"/>
        <w:tab w:val="right" w:pos="9072"/>
      </w:tabs>
      <w:spacing w:after="0" w:line="240" w:lineRule="auto"/>
    </w:pPr>
  </w:style>
  <w:style w:type="character" w:customStyle="1" w:styleId="NogaZnak">
    <w:name w:val="Noga Znak"/>
    <w:basedOn w:val="Privzetapisavaodstavka"/>
    <w:link w:val="Noga"/>
    <w:uiPriority w:val="99"/>
    <w:rsid w:val="00706332"/>
    <w:rPr>
      <w:rFonts w:ascii="Times New Roman" w:hAnsi="Times New Roman" w:cs="Times New Roman"/>
      <w:sz w:val="20"/>
      <w:lang w:eastAsia="sl-SI"/>
    </w:rPr>
  </w:style>
  <w:style w:type="paragraph" w:styleId="Besedilooblaka">
    <w:name w:val="Balloon Text"/>
    <w:basedOn w:val="Navaden"/>
    <w:link w:val="BesedilooblakaZnak"/>
    <w:uiPriority w:val="99"/>
    <w:semiHidden/>
    <w:unhideWhenUsed/>
    <w:rsid w:val="0070633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06332"/>
    <w:rPr>
      <w:sz w:val="16"/>
      <w:szCs w:val="16"/>
      <w:lang w:eastAsia="sl-SI"/>
    </w:rPr>
  </w:style>
  <w:style w:type="paragraph" w:styleId="Navadensplet">
    <w:name w:val="Normal (Web)"/>
    <w:basedOn w:val="Navaden"/>
    <w:uiPriority w:val="99"/>
    <w:unhideWhenUsed/>
    <w:rsid w:val="003152A5"/>
    <w:pPr>
      <w:spacing w:before="100" w:beforeAutospacing="1" w:after="100" w:afterAutospacing="1" w:line="240" w:lineRule="auto"/>
    </w:pPr>
    <w:rPr>
      <w:rFonts w:eastAsiaTheme="minorHAnsi"/>
      <w:sz w:val="24"/>
      <w:szCs w:val="24"/>
    </w:rPr>
  </w:style>
  <w:style w:type="paragraph" w:styleId="Golobesedilo">
    <w:name w:val="Plain Text"/>
    <w:basedOn w:val="Navaden"/>
    <w:link w:val="GolobesediloZnak"/>
    <w:uiPriority w:val="99"/>
    <w:unhideWhenUsed/>
    <w:rsid w:val="00FC2741"/>
    <w:pPr>
      <w:spacing w:after="0" w:line="240" w:lineRule="auto"/>
    </w:pPr>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FC2741"/>
    <w:rPr>
      <w:rFonts w:ascii="Calibri" w:eastAsiaTheme="minorHAnsi" w:hAnsi="Calibri" w:cstheme="minorBidi"/>
      <w:szCs w:val="21"/>
    </w:rPr>
  </w:style>
  <w:style w:type="paragraph" w:styleId="Odstavekseznama">
    <w:name w:val="List Paragraph"/>
    <w:basedOn w:val="Navaden"/>
    <w:link w:val="OdstavekseznamaZnak"/>
    <w:uiPriority w:val="34"/>
    <w:qFormat/>
    <w:rsid w:val="00FC2741"/>
    <w:pPr>
      <w:spacing w:after="0" w:line="240" w:lineRule="auto"/>
      <w:ind w:left="720"/>
    </w:pPr>
    <w:rPr>
      <w:rFonts w:ascii="Calibri" w:eastAsiaTheme="minorHAnsi" w:hAnsi="Calibri" w:cs="Calibri"/>
      <w:sz w:val="22"/>
    </w:rPr>
  </w:style>
  <w:style w:type="character" w:styleId="Hiperpovezava">
    <w:name w:val="Hyperlink"/>
    <w:basedOn w:val="Privzetapisavaodstavka"/>
    <w:uiPriority w:val="99"/>
    <w:unhideWhenUsed/>
    <w:rsid w:val="006E677B"/>
    <w:rPr>
      <w:color w:val="0000FF" w:themeColor="hyperlink"/>
      <w:u w:val="single"/>
    </w:rPr>
  </w:style>
  <w:style w:type="character" w:styleId="Pripombasklic">
    <w:name w:val="annotation reference"/>
    <w:basedOn w:val="Privzetapisavaodstavka"/>
    <w:uiPriority w:val="99"/>
    <w:semiHidden/>
    <w:unhideWhenUsed/>
    <w:rsid w:val="00B9655F"/>
    <w:rPr>
      <w:sz w:val="16"/>
      <w:szCs w:val="16"/>
    </w:rPr>
  </w:style>
  <w:style w:type="paragraph" w:styleId="Pripombabesedilo">
    <w:name w:val="annotation text"/>
    <w:basedOn w:val="Navaden"/>
    <w:link w:val="PripombabesediloZnak"/>
    <w:uiPriority w:val="99"/>
    <w:unhideWhenUsed/>
    <w:rsid w:val="00B9655F"/>
    <w:pPr>
      <w:spacing w:line="240" w:lineRule="auto"/>
    </w:pPr>
    <w:rPr>
      <w:szCs w:val="20"/>
    </w:rPr>
  </w:style>
  <w:style w:type="character" w:customStyle="1" w:styleId="PripombabesediloZnak">
    <w:name w:val="Pripomba – besedilo Znak"/>
    <w:basedOn w:val="Privzetapisavaodstavka"/>
    <w:link w:val="Pripombabesedilo"/>
    <w:uiPriority w:val="99"/>
    <w:rsid w:val="00B9655F"/>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9655F"/>
    <w:rPr>
      <w:b/>
      <w:bCs/>
    </w:rPr>
  </w:style>
  <w:style w:type="character" w:customStyle="1" w:styleId="ZadevapripombeZnak">
    <w:name w:val="Zadeva pripombe Znak"/>
    <w:basedOn w:val="PripombabesediloZnak"/>
    <w:link w:val="Zadevapripombe"/>
    <w:uiPriority w:val="99"/>
    <w:semiHidden/>
    <w:rsid w:val="00B9655F"/>
    <w:rPr>
      <w:rFonts w:ascii="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8723A8"/>
    <w:rPr>
      <w:rFonts w:ascii="Calibri" w:eastAsiaTheme="minorHAns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8402">
      <w:bodyDiv w:val="1"/>
      <w:marLeft w:val="0"/>
      <w:marRight w:val="0"/>
      <w:marTop w:val="0"/>
      <w:marBottom w:val="0"/>
      <w:divBdr>
        <w:top w:val="none" w:sz="0" w:space="0" w:color="auto"/>
        <w:left w:val="none" w:sz="0" w:space="0" w:color="auto"/>
        <w:bottom w:val="none" w:sz="0" w:space="0" w:color="auto"/>
        <w:right w:val="none" w:sz="0" w:space="0" w:color="auto"/>
      </w:divBdr>
    </w:div>
    <w:div w:id="139009044">
      <w:bodyDiv w:val="1"/>
      <w:marLeft w:val="0"/>
      <w:marRight w:val="0"/>
      <w:marTop w:val="0"/>
      <w:marBottom w:val="0"/>
      <w:divBdr>
        <w:top w:val="none" w:sz="0" w:space="0" w:color="auto"/>
        <w:left w:val="none" w:sz="0" w:space="0" w:color="auto"/>
        <w:bottom w:val="none" w:sz="0" w:space="0" w:color="auto"/>
        <w:right w:val="none" w:sz="0" w:space="0" w:color="auto"/>
      </w:divBdr>
    </w:div>
    <w:div w:id="160201963">
      <w:bodyDiv w:val="1"/>
      <w:marLeft w:val="0"/>
      <w:marRight w:val="0"/>
      <w:marTop w:val="0"/>
      <w:marBottom w:val="0"/>
      <w:divBdr>
        <w:top w:val="none" w:sz="0" w:space="0" w:color="auto"/>
        <w:left w:val="none" w:sz="0" w:space="0" w:color="auto"/>
        <w:bottom w:val="none" w:sz="0" w:space="0" w:color="auto"/>
        <w:right w:val="none" w:sz="0" w:space="0" w:color="auto"/>
      </w:divBdr>
    </w:div>
    <w:div w:id="164787301">
      <w:bodyDiv w:val="1"/>
      <w:marLeft w:val="0"/>
      <w:marRight w:val="0"/>
      <w:marTop w:val="0"/>
      <w:marBottom w:val="0"/>
      <w:divBdr>
        <w:top w:val="none" w:sz="0" w:space="0" w:color="auto"/>
        <w:left w:val="none" w:sz="0" w:space="0" w:color="auto"/>
        <w:bottom w:val="none" w:sz="0" w:space="0" w:color="auto"/>
        <w:right w:val="none" w:sz="0" w:space="0" w:color="auto"/>
      </w:divBdr>
    </w:div>
    <w:div w:id="193201925">
      <w:bodyDiv w:val="1"/>
      <w:marLeft w:val="0"/>
      <w:marRight w:val="0"/>
      <w:marTop w:val="0"/>
      <w:marBottom w:val="0"/>
      <w:divBdr>
        <w:top w:val="none" w:sz="0" w:space="0" w:color="auto"/>
        <w:left w:val="none" w:sz="0" w:space="0" w:color="auto"/>
        <w:bottom w:val="none" w:sz="0" w:space="0" w:color="auto"/>
        <w:right w:val="none" w:sz="0" w:space="0" w:color="auto"/>
      </w:divBdr>
    </w:div>
    <w:div w:id="233587830">
      <w:bodyDiv w:val="1"/>
      <w:marLeft w:val="0"/>
      <w:marRight w:val="0"/>
      <w:marTop w:val="0"/>
      <w:marBottom w:val="0"/>
      <w:divBdr>
        <w:top w:val="none" w:sz="0" w:space="0" w:color="auto"/>
        <w:left w:val="none" w:sz="0" w:space="0" w:color="auto"/>
        <w:bottom w:val="none" w:sz="0" w:space="0" w:color="auto"/>
        <w:right w:val="none" w:sz="0" w:space="0" w:color="auto"/>
      </w:divBdr>
    </w:div>
    <w:div w:id="236092842">
      <w:bodyDiv w:val="1"/>
      <w:marLeft w:val="0"/>
      <w:marRight w:val="0"/>
      <w:marTop w:val="0"/>
      <w:marBottom w:val="0"/>
      <w:divBdr>
        <w:top w:val="none" w:sz="0" w:space="0" w:color="auto"/>
        <w:left w:val="none" w:sz="0" w:space="0" w:color="auto"/>
        <w:bottom w:val="none" w:sz="0" w:space="0" w:color="auto"/>
        <w:right w:val="none" w:sz="0" w:space="0" w:color="auto"/>
      </w:divBdr>
    </w:div>
    <w:div w:id="272834367">
      <w:bodyDiv w:val="1"/>
      <w:marLeft w:val="0"/>
      <w:marRight w:val="0"/>
      <w:marTop w:val="0"/>
      <w:marBottom w:val="0"/>
      <w:divBdr>
        <w:top w:val="none" w:sz="0" w:space="0" w:color="auto"/>
        <w:left w:val="none" w:sz="0" w:space="0" w:color="auto"/>
        <w:bottom w:val="none" w:sz="0" w:space="0" w:color="auto"/>
        <w:right w:val="none" w:sz="0" w:space="0" w:color="auto"/>
      </w:divBdr>
    </w:div>
    <w:div w:id="279799602">
      <w:bodyDiv w:val="1"/>
      <w:marLeft w:val="0"/>
      <w:marRight w:val="0"/>
      <w:marTop w:val="0"/>
      <w:marBottom w:val="0"/>
      <w:divBdr>
        <w:top w:val="none" w:sz="0" w:space="0" w:color="auto"/>
        <w:left w:val="none" w:sz="0" w:space="0" w:color="auto"/>
        <w:bottom w:val="none" w:sz="0" w:space="0" w:color="auto"/>
        <w:right w:val="none" w:sz="0" w:space="0" w:color="auto"/>
      </w:divBdr>
    </w:div>
    <w:div w:id="308830030">
      <w:bodyDiv w:val="1"/>
      <w:marLeft w:val="0"/>
      <w:marRight w:val="0"/>
      <w:marTop w:val="0"/>
      <w:marBottom w:val="0"/>
      <w:divBdr>
        <w:top w:val="none" w:sz="0" w:space="0" w:color="auto"/>
        <w:left w:val="none" w:sz="0" w:space="0" w:color="auto"/>
        <w:bottom w:val="none" w:sz="0" w:space="0" w:color="auto"/>
        <w:right w:val="none" w:sz="0" w:space="0" w:color="auto"/>
      </w:divBdr>
    </w:div>
    <w:div w:id="339429390">
      <w:bodyDiv w:val="1"/>
      <w:marLeft w:val="0"/>
      <w:marRight w:val="0"/>
      <w:marTop w:val="0"/>
      <w:marBottom w:val="0"/>
      <w:divBdr>
        <w:top w:val="none" w:sz="0" w:space="0" w:color="auto"/>
        <w:left w:val="none" w:sz="0" w:space="0" w:color="auto"/>
        <w:bottom w:val="none" w:sz="0" w:space="0" w:color="auto"/>
        <w:right w:val="none" w:sz="0" w:space="0" w:color="auto"/>
      </w:divBdr>
    </w:div>
    <w:div w:id="387338392">
      <w:bodyDiv w:val="1"/>
      <w:marLeft w:val="0"/>
      <w:marRight w:val="0"/>
      <w:marTop w:val="0"/>
      <w:marBottom w:val="0"/>
      <w:divBdr>
        <w:top w:val="none" w:sz="0" w:space="0" w:color="auto"/>
        <w:left w:val="none" w:sz="0" w:space="0" w:color="auto"/>
        <w:bottom w:val="none" w:sz="0" w:space="0" w:color="auto"/>
        <w:right w:val="none" w:sz="0" w:space="0" w:color="auto"/>
      </w:divBdr>
    </w:div>
    <w:div w:id="391583304">
      <w:bodyDiv w:val="1"/>
      <w:marLeft w:val="0"/>
      <w:marRight w:val="0"/>
      <w:marTop w:val="0"/>
      <w:marBottom w:val="0"/>
      <w:divBdr>
        <w:top w:val="none" w:sz="0" w:space="0" w:color="auto"/>
        <w:left w:val="none" w:sz="0" w:space="0" w:color="auto"/>
        <w:bottom w:val="none" w:sz="0" w:space="0" w:color="auto"/>
        <w:right w:val="none" w:sz="0" w:space="0" w:color="auto"/>
      </w:divBdr>
    </w:div>
    <w:div w:id="466512199">
      <w:bodyDiv w:val="1"/>
      <w:marLeft w:val="0"/>
      <w:marRight w:val="0"/>
      <w:marTop w:val="0"/>
      <w:marBottom w:val="0"/>
      <w:divBdr>
        <w:top w:val="none" w:sz="0" w:space="0" w:color="auto"/>
        <w:left w:val="none" w:sz="0" w:space="0" w:color="auto"/>
        <w:bottom w:val="none" w:sz="0" w:space="0" w:color="auto"/>
        <w:right w:val="none" w:sz="0" w:space="0" w:color="auto"/>
      </w:divBdr>
    </w:div>
    <w:div w:id="471558541">
      <w:bodyDiv w:val="1"/>
      <w:marLeft w:val="0"/>
      <w:marRight w:val="0"/>
      <w:marTop w:val="0"/>
      <w:marBottom w:val="0"/>
      <w:divBdr>
        <w:top w:val="none" w:sz="0" w:space="0" w:color="auto"/>
        <w:left w:val="none" w:sz="0" w:space="0" w:color="auto"/>
        <w:bottom w:val="none" w:sz="0" w:space="0" w:color="auto"/>
        <w:right w:val="none" w:sz="0" w:space="0" w:color="auto"/>
      </w:divBdr>
    </w:div>
    <w:div w:id="493376073">
      <w:bodyDiv w:val="1"/>
      <w:marLeft w:val="0"/>
      <w:marRight w:val="0"/>
      <w:marTop w:val="0"/>
      <w:marBottom w:val="0"/>
      <w:divBdr>
        <w:top w:val="none" w:sz="0" w:space="0" w:color="auto"/>
        <w:left w:val="none" w:sz="0" w:space="0" w:color="auto"/>
        <w:bottom w:val="none" w:sz="0" w:space="0" w:color="auto"/>
        <w:right w:val="none" w:sz="0" w:space="0" w:color="auto"/>
      </w:divBdr>
    </w:div>
    <w:div w:id="524513827">
      <w:bodyDiv w:val="1"/>
      <w:marLeft w:val="0"/>
      <w:marRight w:val="0"/>
      <w:marTop w:val="0"/>
      <w:marBottom w:val="0"/>
      <w:divBdr>
        <w:top w:val="none" w:sz="0" w:space="0" w:color="auto"/>
        <w:left w:val="none" w:sz="0" w:space="0" w:color="auto"/>
        <w:bottom w:val="none" w:sz="0" w:space="0" w:color="auto"/>
        <w:right w:val="none" w:sz="0" w:space="0" w:color="auto"/>
      </w:divBdr>
    </w:div>
    <w:div w:id="555432145">
      <w:bodyDiv w:val="1"/>
      <w:marLeft w:val="0"/>
      <w:marRight w:val="0"/>
      <w:marTop w:val="0"/>
      <w:marBottom w:val="0"/>
      <w:divBdr>
        <w:top w:val="none" w:sz="0" w:space="0" w:color="auto"/>
        <w:left w:val="none" w:sz="0" w:space="0" w:color="auto"/>
        <w:bottom w:val="none" w:sz="0" w:space="0" w:color="auto"/>
        <w:right w:val="none" w:sz="0" w:space="0" w:color="auto"/>
      </w:divBdr>
    </w:div>
    <w:div w:id="560486838">
      <w:bodyDiv w:val="1"/>
      <w:marLeft w:val="0"/>
      <w:marRight w:val="0"/>
      <w:marTop w:val="0"/>
      <w:marBottom w:val="0"/>
      <w:divBdr>
        <w:top w:val="none" w:sz="0" w:space="0" w:color="auto"/>
        <w:left w:val="none" w:sz="0" w:space="0" w:color="auto"/>
        <w:bottom w:val="none" w:sz="0" w:space="0" w:color="auto"/>
        <w:right w:val="none" w:sz="0" w:space="0" w:color="auto"/>
      </w:divBdr>
    </w:div>
    <w:div w:id="586113060">
      <w:bodyDiv w:val="1"/>
      <w:marLeft w:val="0"/>
      <w:marRight w:val="0"/>
      <w:marTop w:val="0"/>
      <w:marBottom w:val="0"/>
      <w:divBdr>
        <w:top w:val="none" w:sz="0" w:space="0" w:color="auto"/>
        <w:left w:val="none" w:sz="0" w:space="0" w:color="auto"/>
        <w:bottom w:val="none" w:sz="0" w:space="0" w:color="auto"/>
        <w:right w:val="none" w:sz="0" w:space="0" w:color="auto"/>
      </w:divBdr>
    </w:div>
    <w:div w:id="633297218">
      <w:bodyDiv w:val="1"/>
      <w:marLeft w:val="0"/>
      <w:marRight w:val="0"/>
      <w:marTop w:val="0"/>
      <w:marBottom w:val="0"/>
      <w:divBdr>
        <w:top w:val="none" w:sz="0" w:space="0" w:color="auto"/>
        <w:left w:val="none" w:sz="0" w:space="0" w:color="auto"/>
        <w:bottom w:val="none" w:sz="0" w:space="0" w:color="auto"/>
        <w:right w:val="none" w:sz="0" w:space="0" w:color="auto"/>
      </w:divBdr>
    </w:div>
    <w:div w:id="642539729">
      <w:bodyDiv w:val="1"/>
      <w:marLeft w:val="0"/>
      <w:marRight w:val="0"/>
      <w:marTop w:val="0"/>
      <w:marBottom w:val="0"/>
      <w:divBdr>
        <w:top w:val="none" w:sz="0" w:space="0" w:color="auto"/>
        <w:left w:val="none" w:sz="0" w:space="0" w:color="auto"/>
        <w:bottom w:val="none" w:sz="0" w:space="0" w:color="auto"/>
        <w:right w:val="none" w:sz="0" w:space="0" w:color="auto"/>
      </w:divBdr>
    </w:div>
    <w:div w:id="653142184">
      <w:bodyDiv w:val="1"/>
      <w:marLeft w:val="0"/>
      <w:marRight w:val="0"/>
      <w:marTop w:val="0"/>
      <w:marBottom w:val="0"/>
      <w:divBdr>
        <w:top w:val="none" w:sz="0" w:space="0" w:color="auto"/>
        <w:left w:val="none" w:sz="0" w:space="0" w:color="auto"/>
        <w:bottom w:val="none" w:sz="0" w:space="0" w:color="auto"/>
        <w:right w:val="none" w:sz="0" w:space="0" w:color="auto"/>
      </w:divBdr>
    </w:div>
    <w:div w:id="780303855">
      <w:bodyDiv w:val="1"/>
      <w:marLeft w:val="0"/>
      <w:marRight w:val="0"/>
      <w:marTop w:val="0"/>
      <w:marBottom w:val="0"/>
      <w:divBdr>
        <w:top w:val="none" w:sz="0" w:space="0" w:color="auto"/>
        <w:left w:val="none" w:sz="0" w:space="0" w:color="auto"/>
        <w:bottom w:val="none" w:sz="0" w:space="0" w:color="auto"/>
        <w:right w:val="none" w:sz="0" w:space="0" w:color="auto"/>
      </w:divBdr>
    </w:div>
    <w:div w:id="804278404">
      <w:bodyDiv w:val="1"/>
      <w:marLeft w:val="0"/>
      <w:marRight w:val="0"/>
      <w:marTop w:val="0"/>
      <w:marBottom w:val="0"/>
      <w:divBdr>
        <w:top w:val="none" w:sz="0" w:space="0" w:color="auto"/>
        <w:left w:val="none" w:sz="0" w:space="0" w:color="auto"/>
        <w:bottom w:val="none" w:sz="0" w:space="0" w:color="auto"/>
        <w:right w:val="none" w:sz="0" w:space="0" w:color="auto"/>
      </w:divBdr>
    </w:div>
    <w:div w:id="805271944">
      <w:bodyDiv w:val="1"/>
      <w:marLeft w:val="0"/>
      <w:marRight w:val="0"/>
      <w:marTop w:val="0"/>
      <w:marBottom w:val="0"/>
      <w:divBdr>
        <w:top w:val="none" w:sz="0" w:space="0" w:color="auto"/>
        <w:left w:val="none" w:sz="0" w:space="0" w:color="auto"/>
        <w:bottom w:val="none" w:sz="0" w:space="0" w:color="auto"/>
        <w:right w:val="none" w:sz="0" w:space="0" w:color="auto"/>
      </w:divBdr>
    </w:div>
    <w:div w:id="870921637">
      <w:bodyDiv w:val="1"/>
      <w:marLeft w:val="0"/>
      <w:marRight w:val="0"/>
      <w:marTop w:val="0"/>
      <w:marBottom w:val="0"/>
      <w:divBdr>
        <w:top w:val="none" w:sz="0" w:space="0" w:color="auto"/>
        <w:left w:val="none" w:sz="0" w:space="0" w:color="auto"/>
        <w:bottom w:val="none" w:sz="0" w:space="0" w:color="auto"/>
        <w:right w:val="none" w:sz="0" w:space="0" w:color="auto"/>
      </w:divBdr>
    </w:div>
    <w:div w:id="924263469">
      <w:bodyDiv w:val="1"/>
      <w:marLeft w:val="0"/>
      <w:marRight w:val="0"/>
      <w:marTop w:val="0"/>
      <w:marBottom w:val="0"/>
      <w:divBdr>
        <w:top w:val="none" w:sz="0" w:space="0" w:color="auto"/>
        <w:left w:val="none" w:sz="0" w:space="0" w:color="auto"/>
        <w:bottom w:val="none" w:sz="0" w:space="0" w:color="auto"/>
        <w:right w:val="none" w:sz="0" w:space="0" w:color="auto"/>
      </w:divBdr>
    </w:div>
    <w:div w:id="961574403">
      <w:bodyDiv w:val="1"/>
      <w:marLeft w:val="0"/>
      <w:marRight w:val="0"/>
      <w:marTop w:val="0"/>
      <w:marBottom w:val="0"/>
      <w:divBdr>
        <w:top w:val="none" w:sz="0" w:space="0" w:color="auto"/>
        <w:left w:val="none" w:sz="0" w:space="0" w:color="auto"/>
        <w:bottom w:val="none" w:sz="0" w:space="0" w:color="auto"/>
        <w:right w:val="none" w:sz="0" w:space="0" w:color="auto"/>
      </w:divBdr>
    </w:div>
    <w:div w:id="1054430326">
      <w:bodyDiv w:val="1"/>
      <w:marLeft w:val="0"/>
      <w:marRight w:val="0"/>
      <w:marTop w:val="0"/>
      <w:marBottom w:val="0"/>
      <w:divBdr>
        <w:top w:val="none" w:sz="0" w:space="0" w:color="auto"/>
        <w:left w:val="none" w:sz="0" w:space="0" w:color="auto"/>
        <w:bottom w:val="none" w:sz="0" w:space="0" w:color="auto"/>
        <w:right w:val="none" w:sz="0" w:space="0" w:color="auto"/>
      </w:divBdr>
    </w:div>
    <w:div w:id="1064914345">
      <w:bodyDiv w:val="1"/>
      <w:marLeft w:val="0"/>
      <w:marRight w:val="0"/>
      <w:marTop w:val="0"/>
      <w:marBottom w:val="0"/>
      <w:divBdr>
        <w:top w:val="none" w:sz="0" w:space="0" w:color="auto"/>
        <w:left w:val="none" w:sz="0" w:space="0" w:color="auto"/>
        <w:bottom w:val="none" w:sz="0" w:space="0" w:color="auto"/>
        <w:right w:val="none" w:sz="0" w:space="0" w:color="auto"/>
      </w:divBdr>
    </w:div>
    <w:div w:id="1112474951">
      <w:bodyDiv w:val="1"/>
      <w:marLeft w:val="0"/>
      <w:marRight w:val="0"/>
      <w:marTop w:val="0"/>
      <w:marBottom w:val="0"/>
      <w:divBdr>
        <w:top w:val="none" w:sz="0" w:space="0" w:color="auto"/>
        <w:left w:val="none" w:sz="0" w:space="0" w:color="auto"/>
        <w:bottom w:val="none" w:sz="0" w:space="0" w:color="auto"/>
        <w:right w:val="none" w:sz="0" w:space="0" w:color="auto"/>
      </w:divBdr>
    </w:div>
    <w:div w:id="1118255514">
      <w:bodyDiv w:val="1"/>
      <w:marLeft w:val="0"/>
      <w:marRight w:val="0"/>
      <w:marTop w:val="0"/>
      <w:marBottom w:val="0"/>
      <w:divBdr>
        <w:top w:val="none" w:sz="0" w:space="0" w:color="auto"/>
        <w:left w:val="none" w:sz="0" w:space="0" w:color="auto"/>
        <w:bottom w:val="none" w:sz="0" w:space="0" w:color="auto"/>
        <w:right w:val="none" w:sz="0" w:space="0" w:color="auto"/>
      </w:divBdr>
    </w:div>
    <w:div w:id="1120343885">
      <w:bodyDiv w:val="1"/>
      <w:marLeft w:val="0"/>
      <w:marRight w:val="0"/>
      <w:marTop w:val="0"/>
      <w:marBottom w:val="0"/>
      <w:divBdr>
        <w:top w:val="none" w:sz="0" w:space="0" w:color="auto"/>
        <w:left w:val="none" w:sz="0" w:space="0" w:color="auto"/>
        <w:bottom w:val="none" w:sz="0" w:space="0" w:color="auto"/>
        <w:right w:val="none" w:sz="0" w:space="0" w:color="auto"/>
      </w:divBdr>
    </w:div>
    <w:div w:id="1129009616">
      <w:bodyDiv w:val="1"/>
      <w:marLeft w:val="0"/>
      <w:marRight w:val="0"/>
      <w:marTop w:val="0"/>
      <w:marBottom w:val="0"/>
      <w:divBdr>
        <w:top w:val="none" w:sz="0" w:space="0" w:color="auto"/>
        <w:left w:val="none" w:sz="0" w:space="0" w:color="auto"/>
        <w:bottom w:val="none" w:sz="0" w:space="0" w:color="auto"/>
        <w:right w:val="none" w:sz="0" w:space="0" w:color="auto"/>
      </w:divBdr>
    </w:div>
    <w:div w:id="1146311966">
      <w:bodyDiv w:val="1"/>
      <w:marLeft w:val="0"/>
      <w:marRight w:val="0"/>
      <w:marTop w:val="0"/>
      <w:marBottom w:val="0"/>
      <w:divBdr>
        <w:top w:val="none" w:sz="0" w:space="0" w:color="auto"/>
        <w:left w:val="none" w:sz="0" w:space="0" w:color="auto"/>
        <w:bottom w:val="none" w:sz="0" w:space="0" w:color="auto"/>
        <w:right w:val="none" w:sz="0" w:space="0" w:color="auto"/>
      </w:divBdr>
    </w:div>
    <w:div w:id="1159737499">
      <w:bodyDiv w:val="1"/>
      <w:marLeft w:val="0"/>
      <w:marRight w:val="0"/>
      <w:marTop w:val="0"/>
      <w:marBottom w:val="0"/>
      <w:divBdr>
        <w:top w:val="none" w:sz="0" w:space="0" w:color="auto"/>
        <w:left w:val="none" w:sz="0" w:space="0" w:color="auto"/>
        <w:bottom w:val="none" w:sz="0" w:space="0" w:color="auto"/>
        <w:right w:val="none" w:sz="0" w:space="0" w:color="auto"/>
      </w:divBdr>
    </w:div>
    <w:div w:id="1162424849">
      <w:bodyDiv w:val="1"/>
      <w:marLeft w:val="0"/>
      <w:marRight w:val="0"/>
      <w:marTop w:val="0"/>
      <w:marBottom w:val="0"/>
      <w:divBdr>
        <w:top w:val="none" w:sz="0" w:space="0" w:color="auto"/>
        <w:left w:val="none" w:sz="0" w:space="0" w:color="auto"/>
        <w:bottom w:val="none" w:sz="0" w:space="0" w:color="auto"/>
        <w:right w:val="none" w:sz="0" w:space="0" w:color="auto"/>
      </w:divBdr>
    </w:div>
    <w:div w:id="1174958586">
      <w:bodyDiv w:val="1"/>
      <w:marLeft w:val="0"/>
      <w:marRight w:val="0"/>
      <w:marTop w:val="0"/>
      <w:marBottom w:val="0"/>
      <w:divBdr>
        <w:top w:val="none" w:sz="0" w:space="0" w:color="auto"/>
        <w:left w:val="none" w:sz="0" w:space="0" w:color="auto"/>
        <w:bottom w:val="none" w:sz="0" w:space="0" w:color="auto"/>
        <w:right w:val="none" w:sz="0" w:space="0" w:color="auto"/>
      </w:divBdr>
    </w:div>
    <w:div w:id="1198548853">
      <w:bodyDiv w:val="1"/>
      <w:marLeft w:val="0"/>
      <w:marRight w:val="0"/>
      <w:marTop w:val="0"/>
      <w:marBottom w:val="0"/>
      <w:divBdr>
        <w:top w:val="none" w:sz="0" w:space="0" w:color="auto"/>
        <w:left w:val="none" w:sz="0" w:space="0" w:color="auto"/>
        <w:bottom w:val="none" w:sz="0" w:space="0" w:color="auto"/>
        <w:right w:val="none" w:sz="0" w:space="0" w:color="auto"/>
      </w:divBdr>
    </w:div>
    <w:div w:id="1214150904">
      <w:bodyDiv w:val="1"/>
      <w:marLeft w:val="0"/>
      <w:marRight w:val="0"/>
      <w:marTop w:val="0"/>
      <w:marBottom w:val="0"/>
      <w:divBdr>
        <w:top w:val="none" w:sz="0" w:space="0" w:color="auto"/>
        <w:left w:val="none" w:sz="0" w:space="0" w:color="auto"/>
        <w:bottom w:val="none" w:sz="0" w:space="0" w:color="auto"/>
        <w:right w:val="none" w:sz="0" w:space="0" w:color="auto"/>
      </w:divBdr>
    </w:div>
    <w:div w:id="1240094229">
      <w:bodyDiv w:val="1"/>
      <w:marLeft w:val="0"/>
      <w:marRight w:val="0"/>
      <w:marTop w:val="0"/>
      <w:marBottom w:val="0"/>
      <w:divBdr>
        <w:top w:val="none" w:sz="0" w:space="0" w:color="auto"/>
        <w:left w:val="none" w:sz="0" w:space="0" w:color="auto"/>
        <w:bottom w:val="none" w:sz="0" w:space="0" w:color="auto"/>
        <w:right w:val="none" w:sz="0" w:space="0" w:color="auto"/>
      </w:divBdr>
    </w:div>
    <w:div w:id="1295067264">
      <w:bodyDiv w:val="1"/>
      <w:marLeft w:val="0"/>
      <w:marRight w:val="0"/>
      <w:marTop w:val="0"/>
      <w:marBottom w:val="0"/>
      <w:divBdr>
        <w:top w:val="none" w:sz="0" w:space="0" w:color="auto"/>
        <w:left w:val="none" w:sz="0" w:space="0" w:color="auto"/>
        <w:bottom w:val="none" w:sz="0" w:space="0" w:color="auto"/>
        <w:right w:val="none" w:sz="0" w:space="0" w:color="auto"/>
      </w:divBdr>
    </w:div>
    <w:div w:id="1313605283">
      <w:bodyDiv w:val="1"/>
      <w:marLeft w:val="0"/>
      <w:marRight w:val="0"/>
      <w:marTop w:val="0"/>
      <w:marBottom w:val="0"/>
      <w:divBdr>
        <w:top w:val="none" w:sz="0" w:space="0" w:color="auto"/>
        <w:left w:val="none" w:sz="0" w:space="0" w:color="auto"/>
        <w:bottom w:val="none" w:sz="0" w:space="0" w:color="auto"/>
        <w:right w:val="none" w:sz="0" w:space="0" w:color="auto"/>
      </w:divBdr>
    </w:div>
    <w:div w:id="1399670897">
      <w:bodyDiv w:val="1"/>
      <w:marLeft w:val="0"/>
      <w:marRight w:val="0"/>
      <w:marTop w:val="0"/>
      <w:marBottom w:val="0"/>
      <w:divBdr>
        <w:top w:val="none" w:sz="0" w:space="0" w:color="auto"/>
        <w:left w:val="none" w:sz="0" w:space="0" w:color="auto"/>
        <w:bottom w:val="none" w:sz="0" w:space="0" w:color="auto"/>
        <w:right w:val="none" w:sz="0" w:space="0" w:color="auto"/>
      </w:divBdr>
    </w:div>
    <w:div w:id="1420981324">
      <w:bodyDiv w:val="1"/>
      <w:marLeft w:val="0"/>
      <w:marRight w:val="0"/>
      <w:marTop w:val="0"/>
      <w:marBottom w:val="0"/>
      <w:divBdr>
        <w:top w:val="none" w:sz="0" w:space="0" w:color="auto"/>
        <w:left w:val="none" w:sz="0" w:space="0" w:color="auto"/>
        <w:bottom w:val="none" w:sz="0" w:space="0" w:color="auto"/>
        <w:right w:val="none" w:sz="0" w:space="0" w:color="auto"/>
      </w:divBdr>
    </w:div>
    <w:div w:id="1472750705">
      <w:bodyDiv w:val="1"/>
      <w:marLeft w:val="0"/>
      <w:marRight w:val="0"/>
      <w:marTop w:val="0"/>
      <w:marBottom w:val="0"/>
      <w:divBdr>
        <w:top w:val="none" w:sz="0" w:space="0" w:color="auto"/>
        <w:left w:val="none" w:sz="0" w:space="0" w:color="auto"/>
        <w:bottom w:val="none" w:sz="0" w:space="0" w:color="auto"/>
        <w:right w:val="none" w:sz="0" w:space="0" w:color="auto"/>
      </w:divBdr>
    </w:div>
    <w:div w:id="1487668373">
      <w:bodyDiv w:val="1"/>
      <w:marLeft w:val="0"/>
      <w:marRight w:val="0"/>
      <w:marTop w:val="0"/>
      <w:marBottom w:val="0"/>
      <w:divBdr>
        <w:top w:val="none" w:sz="0" w:space="0" w:color="auto"/>
        <w:left w:val="none" w:sz="0" w:space="0" w:color="auto"/>
        <w:bottom w:val="none" w:sz="0" w:space="0" w:color="auto"/>
        <w:right w:val="none" w:sz="0" w:space="0" w:color="auto"/>
      </w:divBdr>
    </w:div>
    <w:div w:id="1518497245">
      <w:bodyDiv w:val="1"/>
      <w:marLeft w:val="0"/>
      <w:marRight w:val="0"/>
      <w:marTop w:val="0"/>
      <w:marBottom w:val="0"/>
      <w:divBdr>
        <w:top w:val="none" w:sz="0" w:space="0" w:color="auto"/>
        <w:left w:val="none" w:sz="0" w:space="0" w:color="auto"/>
        <w:bottom w:val="none" w:sz="0" w:space="0" w:color="auto"/>
        <w:right w:val="none" w:sz="0" w:space="0" w:color="auto"/>
      </w:divBdr>
    </w:div>
    <w:div w:id="1545671927">
      <w:bodyDiv w:val="1"/>
      <w:marLeft w:val="0"/>
      <w:marRight w:val="0"/>
      <w:marTop w:val="0"/>
      <w:marBottom w:val="0"/>
      <w:divBdr>
        <w:top w:val="none" w:sz="0" w:space="0" w:color="auto"/>
        <w:left w:val="none" w:sz="0" w:space="0" w:color="auto"/>
        <w:bottom w:val="none" w:sz="0" w:space="0" w:color="auto"/>
        <w:right w:val="none" w:sz="0" w:space="0" w:color="auto"/>
      </w:divBdr>
    </w:div>
    <w:div w:id="1664506913">
      <w:bodyDiv w:val="1"/>
      <w:marLeft w:val="0"/>
      <w:marRight w:val="0"/>
      <w:marTop w:val="0"/>
      <w:marBottom w:val="0"/>
      <w:divBdr>
        <w:top w:val="none" w:sz="0" w:space="0" w:color="auto"/>
        <w:left w:val="none" w:sz="0" w:space="0" w:color="auto"/>
        <w:bottom w:val="none" w:sz="0" w:space="0" w:color="auto"/>
        <w:right w:val="none" w:sz="0" w:space="0" w:color="auto"/>
      </w:divBdr>
    </w:div>
    <w:div w:id="1703020024">
      <w:bodyDiv w:val="1"/>
      <w:marLeft w:val="0"/>
      <w:marRight w:val="0"/>
      <w:marTop w:val="0"/>
      <w:marBottom w:val="0"/>
      <w:divBdr>
        <w:top w:val="none" w:sz="0" w:space="0" w:color="auto"/>
        <w:left w:val="none" w:sz="0" w:space="0" w:color="auto"/>
        <w:bottom w:val="none" w:sz="0" w:space="0" w:color="auto"/>
        <w:right w:val="none" w:sz="0" w:space="0" w:color="auto"/>
      </w:divBdr>
    </w:div>
    <w:div w:id="1735735608">
      <w:bodyDiv w:val="1"/>
      <w:marLeft w:val="0"/>
      <w:marRight w:val="0"/>
      <w:marTop w:val="0"/>
      <w:marBottom w:val="0"/>
      <w:divBdr>
        <w:top w:val="none" w:sz="0" w:space="0" w:color="auto"/>
        <w:left w:val="none" w:sz="0" w:space="0" w:color="auto"/>
        <w:bottom w:val="none" w:sz="0" w:space="0" w:color="auto"/>
        <w:right w:val="none" w:sz="0" w:space="0" w:color="auto"/>
      </w:divBdr>
    </w:div>
    <w:div w:id="1738429731">
      <w:bodyDiv w:val="1"/>
      <w:marLeft w:val="0"/>
      <w:marRight w:val="0"/>
      <w:marTop w:val="0"/>
      <w:marBottom w:val="0"/>
      <w:divBdr>
        <w:top w:val="none" w:sz="0" w:space="0" w:color="auto"/>
        <w:left w:val="none" w:sz="0" w:space="0" w:color="auto"/>
        <w:bottom w:val="none" w:sz="0" w:space="0" w:color="auto"/>
        <w:right w:val="none" w:sz="0" w:space="0" w:color="auto"/>
      </w:divBdr>
    </w:div>
    <w:div w:id="1743025200">
      <w:bodyDiv w:val="1"/>
      <w:marLeft w:val="0"/>
      <w:marRight w:val="0"/>
      <w:marTop w:val="0"/>
      <w:marBottom w:val="0"/>
      <w:divBdr>
        <w:top w:val="none" w:sz="0" w:space="0" w:color="auto"/>
        <w:left w:val="none" w:sz="0" w:space="0" w:color="auto"/>
        <w:bottom w:val="none" w:sz="0" w:space="0" w:color="auto"/>
        <w:right w:val="none" w:sz="0" w:space="0" w:color="auto"/>
      </w:divBdr>
    </w:div>
    <w:div w:id="1760757983">
      <w:bodyDiv w:val="1"/>
      <w:marLeft w:val="0"/>
      <w:marRight w:val="0"/>
      <w:marTop w:val="0"/>
      <w:marBottom w:val="0"/>
      <w:divBdr>
        <w:top w:val="none" w:sz="0" w:space="0" w:color="auto"/>
        <w:left w:val="none" w:sz="0" w:space="0" w:color="auto"/>
        <w:bottom w:val="none" w:sz="0" w:space="0" w:color="auto"/>
        <w:right w:val="none" w:sz="0" w:space="0" w:color="auto"/>
      </w:divBdr>
    </w:div>
    <w:div w:id="1810434492">
      <w:bodyDiv w:val="1"/>
      <w:marLeft w:val="0"/>
      <w:marRight w:val="0"/>
      <w:marTop w:val="0"/>
      <w:marBottom w:val="0"/>
      <w:divBdr>
        <w:top w:val="none" w:sz="0" w:space="0" w:color="auto"/>
        <w:left w:val="none" w:sz="0" w:space="0" w:color="auto"/>
        <w:bottom w:val="none" w:sz="0" w:space="0" w:color="auto"/>
        <w:right w:val="none" w:sz="0" w:space="0" w:color="auto"/>
      </w:divBdr>
    </w:div>
    <w:div w:id="1824160555">
      <w:bodyDiv w:val="1"/>
      <w:marLeft w:val="0"/>
      <w:marRight w:val="0"/>
      <w:marTop w:val="0"/>
      <w:marBottom w:val="0"/>
      <w:divBdr>
        <w:top w:val="none" w:sz="0" w:space="0" w:color="auto"/>
        <w:left w:val="none" w:sz="0" w:space="0" w:color="auto"/>
        <w:bottom w:val="none" w:sz="0" w:space="0" w:color="auto"/>
        <w:right w:val="none" w:sz="0" w:space="0" w:color="auto"/>
      </w:divBdr>
    </w:div>
    <w:div w:id="1830437541">
      <w:bodyDiv w:val="1"/>
      <w:marLeft w:val="0"/>
      <w:marRight w:val="0"/>
      <w:marTop w:val="0"/>
      <w:marBottom w:val="0"/>
      <w:divBdr>
        <w:top w:val="none" w:sz="0" w:space="0" w:color="auto"/>
        <w:left w:val="none" w:sz="0" w:space="0" w:color="auto"/>
        <w:bottom w:val="none" w:sz="0" w:space="0" w:color="auto"/>
        <w:right w:val="none" w:sz="0" w:space="0" w:color="auto"/>
      </w:divBdr>
    </w:div>
    <w:div w:id="1906138725">
      <w:bodyDiv w:val="1"/>
      <w:marLeft w:val="0"/>
      <w:marRight w:val="0"/>
      <w:marTop w:val="0"/>
      <w:marBottom w:val="0"/>
      <w:divBdr>
        <w:top w:val="none" w:sz="0" w:space="0" w:color="auto"/>
        <w:left w:val="none" w:sz="0" w:space="0" w:color="auto"/>
        <w:bottom w:val="none" w:sz="0" w:space="0" w:color="auto"/>
        <w:right w:val="none" w:sz="0" w:space="0" w:color="auto"/>
      </w:divBdr>
    </w:div>
    <w:div w:id="1972203635">
      <w:bodyDiv w:val="1"/>
      <w:marLeft w:val="0"/>
      <w:marRight w:val="0"/>
      <w:marTop w:val="0"/>
      <w:marBottom w:val="0"/>
      <w:divBdr>
        <w:top w:val="none" w:sz="0" w:space="0" w:color="auto"/>
        <w:left w:val="none" w:sz="0" w:space="0" w:color="auto"/>
        <w:bottom w:val="none" w:sz="0" w:space="0" w:color="auto"/>
        <w:right w:val="none" w:sz="0" w:space="0" w:color="auto"/>
      </w:divBdr>
    </w:div>
    <w:div w:id="2041583967">
      <w:bodyDiv w:val="1"/>
      <w:marLeft w:val="0"/>
      <w:marRight w:val="0"/>
      <w:marTop w:val="0"/>
      <w:marBottom w:val="0"/>
      <w:divBdr>
        <w:top w:val="none" w:sz="0" w:space="0" w:color="auto"/>
        <w:left w:val="none" w:sz="0" w:space="0" w:color="auto"/>
        <w:bottom w:val="none" w:sz="0" w:space="0" w:color="auto"/>
        <w:right w:val="none" w:sz="0" w:space="0" w:color="auto"/>
      </w:divBdr>
    </w:div>
    <w:div w:id="2058897536">
      <w:bodyDiv w:val="1"/>
      <w:marLeft w:val="0"/>
      <w:marRight w:val="0"/>
      <w:marTop w:val="0"/>
      <w:marBottom w:val="0"/>
      <w:divBdr>
        <w:top w:val="none" w:sz="0" w:space="0" w:color="auto"/>
        <w:left w:val="none" w:sz="0" w:space="0" w:color="auto"/>
        <w:bottom w:val="none" w:sz="0" w:space="0" w:color="auto"/>
        <w:right w:val="none" w:sz="0" w:space="0" w:color="auto"/>
      </w:divBdr>
    </w:div>
    <w:div w:id="2064677546">
      <w:bodyDiv w:val="1"/>
      <w:marLeft w:val="0"/>
      <w:marRight w:val="0"/>
      <w:marTop w:val="0"/>
      <w:marBottom w:val="0"/>
      <w:divBdr>
        <w:top w:val="none" w:sz="0" w:space="0" w:color="auto"/>
        <w:left w:val="none" w:sz="0" w:space="0" w:color="auto"/>
        <w:bottom w:val="none" w:sz="0" w:space="0" w:color="auto"/>
        <w:right w:val="none" w:sz="0" w:space="0" w:color="auto"/>
      </w:divBdr>
    </w:div>
    <w:div w:id="21395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382B1-4CA3-4CD7-A216-211DD1F82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1071</Words>
  <Characters>6109</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9</cp:revision>
  <cp:lastPrinted>2026-06-30T11:19:00Z</cp:lastPrinted>
  <dcterms:created xsi:type="dcterms:W3CDTF">2026-06-30T10:55:00Z</dcterms:created>
  <dcterms:modified xsi:type="dcterms:W3CDTF">2026-06-30T11:20:00Z</dcterms:modified>
</cp:coreProperties>
</file>